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71FB" w14:textId="3BB8BE71" w:rsidR="007B0779" w:rsidRPr="00A435A5" w:rsidRDefault="006A2A4B" w:rsidP="00105B7E">
      <w:pPr>
        <w:jc w:val="center"/>
        <w:rPr>
          <w:b/>
          <w:color w:val="0138AC"/>
          <w:u w:val="single"/>
        </w:rPr>
      </w:pPr>
      <w:r w:rsidRPr="00A435A5">
        <w:rPr>
          <w:b/>
          <w:color w:val="0138AC"/>
          <w:sz w:val="28"/>
          <w:u w:val="single"/>
        </w:rPr>
        <w:t>Apprenticeship</w:t>
      </w:r>
      <w:r w:rsidR="007B0779" w:rsidRPr="00A435A5">
        <w:rPr>
          <w:b/>
          <w:color w:val="0138AC"/>
          <w:sz w:val="28"/>
          <w:u w:val="single"/>
        </w:rPr>
        <w:t xml:space="preserve"> Strategic Plan </w:t>
      </w:r>
      <w:r w:rsidR="00E26B7F" w:rsidRPr="00A435A5">
        <w:rPr>
          <w:b/>
          <w:color w:val="0138AC"/>
          <w:sz w:val="28"/>
          <w:u w:val="single"/>
        </w:rPr>
        <w:t>Guide</w:t>
      </w:r>
    </w:p>
    <w:p w14:paraId="3AC77D2F" w14:textId="121A363D" w:rsidR="007B0779" w:rsidRDefault="007B0779"/>
    <w:p w14:paraId="067AF4CE" w14:textId="5C74DFAD" w:rsidR="007B0779" w:rsidRPr="002A5198" w:rsidRDefault="007B0779">
      <w:r>
        <w:t>T</w:t>
      </w:r>
      <w:r w:rsidR="00430040">
        <w:t xml:space="preserve">his Apprenticeship Strategic Plan </w:t>
      </w:r>
      <w:r w:rsidR="00E26B7F">
        <w:t>Guide</w:t>
      </w:r>
      <w:r w:rsidR="00430040">
        <w:t xml:space="preserve"> is meant</w:t>
      </w:r>
      <w:r>
        <w:t xml:space="preserve"> </w:t>
      </w:r>
      <w:r w:rsidR="00171AB2">
        <w:t xml:space="preserve">to </w:t>
      </w:r>
      <w:r>
        <w:t xml:space="preserve">help workforce development boards map </w:t>
      </w:r>
      <w:r w:rsidR="004526E0">
        <w:t xml:space="preserve">and support </w:t>
      </w:r>
      <w:r>
        <w:t xml:space="preserve">the apprenticeship ecosystem in their regions and identify strategies to connect individuals to opportunities within it.  </w:t>
      </w:r>
    </w:p>
    <w:p w14:paraId="57D988AB" w14:textId="532F5032" w:rsidR="007B0779" w:rsidRPr="007B0779" w:rsidRDefault="007B0779">
      <w:pPr>
        <w:rPr>
          <w:sz w:val="28"/>
        </w:rPr>
      </w:pPr>
    </w:p>
    <w:p w14:paraId="1F736934" w14:textId="44D653DE" w:rsidR="00FA2B78" w:rsidRDefault="00197CD2" w:rsidP="00FA2B78">
      <w:pPr>
        <w:pStyle w:val="ListParagraph"/>
        <w:ind w:left="0"/>
        <w:contextualSpacing w:val="0"/>
        <w:rPr>
          <w:rFonts w:ascii="Calibri" w:eastAsia="Times New Roman" w:hAnsi="Calibri" w:cs="Calibri"/>
          <w:color w:val="000000"/>
          <w:szCs w:val="22"/>
        </w:rPr>
      </w:pPr>
      <w:r>
        <w:rPr>
          <w:rFonts w:ascii="Calibri" w:eastAsia="Times New Roman" w:hAnsi="Calibri" w:cs="Calibri"/>
          <w:color w:val="000000"/>
          <w:szCs w:val="22"/>
        </w:rPr>
        <w:t xml:space="preserve">Section 1 provides a map of the local apprenticeship ecosystem.  </w:t>
      </w:r>
      <w:r w:rsidR="00902DE9">
        <w:rPr>
          <w:rFonts w:ascii="Calibri" w:eastAsia="Times New Roman" w:hAnsi="Calibri" w:cs="Calibri"/>
          <w:color w:val="000000"/>
          <w:szCs w:val="22"/>
        </w:rPr>
        <w:t xml:space="preserve">Section </w:t>
      </w:r>
      <w:r w:rsidR="00CB6CF1">
        <w:rPr>
          <w:rFonts w:ascii="Calibri" w:eastAsia="Times New Roman" w:hAnsi="Calibri" w:cs="Calibri"/>
          <w:color w:val="000000"/>
          <w:szCs w:val="22"/>
        </w:rPr>
        <w:t>2</w:t>
      </w:r>
      <w:r w:rsidR="00902DE9">
        <w:rPr>
          <w:rFonts w:ascii="Calibri" w:eastAsia="Times New Roman" w:hAnsi="Calibri" w:cs="Calibri"/>
          <w:color w:val="000000"/>
          <w:szCs w:val="22"/>
        </w:rPr>
        <w:t xml:space="preserve"> identif</w:t>
      </w:r>
      <w:r w:rsidR="00CB6CF1">
        <w:rPr>
          <w:rFonts w:ascii="Calibri" w:eastAsia="Times New Roman" w:hAnsi="Calibri" w:cs="Calibri"/>
          <w:color w:val="000000"/>
          <w:szCs w:val="22"/>
        </w:rPr>
        <w:t>ies</w:t>
      </w:r>
      <w:r w:rsidR="00902DE9">
        <w:rPr>
          <w:rFonts w:ascii="Calibri" w:eastAsia="Times New Roman" w:hAnsi="Calibri" w:cs="Calibri"/>
          <w:color w:val="000000"/>
          <w:szCs w:val="22"/>
        </w:rPr>
        <w:t xml:space="preserve"> the </w:t>
      </w:r>
      <w:r w:rsidR="00CB6CF1">
        <w:rPr>
          <w:rFonts w:ascii="Calibri" w:eastAsia="Times New Roman" w:hAnsi="Calibri" w:cs="Calibri"/>
          <w:color w:val="000000"/>
          <w:szCs w:val="22"/>
        </w:rPr>
        <w:t xml:space="preserve">apprenticeship </w:t>
      </w:r>
      <w:r w:rsidR="00902DE9">
        <w:rPr>
          <w:rFonts w:ascii="Calibri" w:eastAsia="Times New Roman" w:hAnsi="Calibri" w:cs="Calibri"/>
          <w:color w:val="000000"/>
          <w:szCs w:val="22"/>
        </w:rPr>
        <w:t xml:space="preserve">goals </w:t>
      </w:r>
      <w:r w:rsidR="00CB6CF1">
        <w:rPr>
          <w:rFonts w:ascii="Calibri" w:eastAsia="Times New Roman" w:hAnsi="Calibri" w:cs="Calibri"/>
          <w:color w:val="000000"/>
          <w:szCs w:val="22"/>
        </w:rPr>
        <w:t>for the region, while Section 8 identifies the</w:t>
      </w:r>
      <w:r w:rsidR="00902DE9">
        <w:rPr>
          <w:rFonts w:ascii="Calibri" w:eastAsia="Times New Roman" w:hAnsi="Calibri" w:cs="Calibri"/>
          <w:color w:val="000000"/>
          <w:szCs w:val="22"/>
        </w:rPr>
        <w:t xml:space="preserve"> next steps for </w:t>
      </w:r>
      <w:r w:rsidR="00CB6CF1">
        <w:rPr>
          <w:rFonts w:ascii="Calibri" w:eastAsia="Times New Roman" w:hAnsi="Calibri" w:cs="Calibri"/>
          <w:color w:val="000000"/>
          <w:szCs w:val="22"/>
        </w:rPr>
        <w:t>achieving these goals</w:t>
      </w:r>
      <w:r w:rsidR="00902DE9">
        <w:rPr>
          <w:rFonts w:ascii="Calibri" w:eastAsia="Times New Roman" w:hAnsi="Calibri" w:cs="Calibri"/>
          <w:color w:val="000000"/>
          <w:szCs w:val="22"/>
        </w:rPr>
        <w:t>.</w:t>
      </w:r>
      <w:r w:rsidR="00034A98">
        <w:rPr>
          <w:rFonts w:ascii="Calibri" w:eastAsia="Times New Roman" w:hAnsi="Calibri" w:cs="Calibri"/>
          <w:color w:val="000000"/>
          <w:szCs w:val="22"/>
        </w:rPr>
        <w:t xml:space="preserve">  </w:t>
      </w:r>
      <w:r w:rsidRPr="00197CD2">
        <w:rPr>
          <w:rFonts w:ascii="Calibri" w:eastAsia="Times New Roman" w:hAnsi="Calibri" w:cs="Calibri"/>
          <w:color w:val="000000"/>
          <w:szCs w:val="22"/>
        </w:rPr>
        <w:t xml:space="preserve">Sections 3-7 are based on prompts within the Workforce Innovation and Opportunity Act (WIOA) Local and Regional Plans, and identify local apprenticeship stakeholders and activities.  </w:t>
      </w:r>
      <w:r w:rsidR="00034A98">
        <w:rPr>
          <w:rFonts w:ascii="Calibri" w:eastAsia="Times New Roman" w:hAnsi="Calibri" w:cs="Calibri"/>
          <w:color w:val="000000"/>
          <w:szCs w:val="22"/>
        </w:rPr>
        <w:t>Questions are provided in each section to help guide the discussion around each topic.</w:t>
      </w:r>
      <w:r>
        <w:rPr>
          <w:rFonts w:ascii="Calibri" w:eastAsia="Times New Roman" w:hAnsi="Calibri" w:cs="Calibri"/>
          <w:color w:val="000000"/>
          <w:szCs w:val="22"/>
        </w:rPr>
        <w:t xml:space="preserve"> The apprenticeship-related Local and Regional Plan prompts related to each section are also provided, along with the factors </w:t>
      </w:r>
      <w:r w:rsidR="00555638">
        <w:rPr>
          <w:rFonts w:ascii="Calibri" w:eastAsia="Times New Roman" w:hAnsi="Calibri" w:cs="Calibri"/>
          <w:color w:val="000000"/>
          <w:szCs w:val="22"/>
        </w:rPr>
        <w:t xml:space="preserve">specific to registered apprenticeship and pre-apprenticeship that </w:t>
      </w:r>
      <w:bookmarkStart w:id="0" w:name="_GoBack"/>
      <w:bookmarkEnd w:id="0"/>
      <w:r>
        <w:rPr>
          <w:rFonts w:ascii="Calibri" w:eastAsia="Times New Roman" w:hAnsi="Calibri" w:cs="Calibri"/>
          <w:color w:val="000000"/>
          <w:szCs w:val="22"/>
        </w:rPr>
        <w:t xml:space="preserve">the </w:t>
      </w:r>
      <w:r w:rsidRPr="00197CD2">
        <w:rPr>
          <w:rFonts w:ascii="Calibri" w:eastAsia="Times New Roman" w:hAnsi="Calibri" w:cs="Calibri"/>
          <w:color w:val="000000"/>
          <w:szCs w:val="22"/>
        </w:rPr>
        <w:t>Local Workforce Development Board (LWDB)</w:t>
      </w:r>
      <w:r>
        <w:rPr>
          <w:rFonts w:ascii="Calibri" w:eastAsia="Times New Roman" w:hAnsi="Calibri" w:cs="Calibri"/>
          <w:color w:val="000000"/>
          <w:szCs w:val="22"/>
        </w:rPr>
        <w:t xml:space="preserve"> should consider when preparing their responses.</w:t>
      </w:r>
    </w:p>
    <w:p w14:paraId="73ED2F92" w14:textId="77777777" w:rsidR="00105B7E" w:rsidRPr="008C1F2B" w:rsidRDefault="00105B7E" w:rsidP="00FA2B78">
      <w:pPr>
        <w:rPr>
          <w:rFonts w:ascii="Calibri" w:eastAsia="Times New Roman" w:hAnsi="Calibri" w:cs="Calibri"/>
          <w:color w:val="000000"/>
          <w:sz w:val="36"/>
          <w:szCs w:val="22"/>
        </w:rPr>
      </w:pPr>
    </w:p>
    <w:p w14:paraId="7F3B8E1D" w14:textId="444DC058" w:rsidR="00720741" w:rsidRPr="00A435A5" w:rsidRDefault="00D01288" w:rsidP="007B0779">
      <w:pPr>
        <w:pStyle w:val="ListParagraph"/>
        <w:numPr>
          <w:ilvl w:val="0"/>
          <w:numId w:val="4"/>
        </w:numPr>
        <w:spacing w:after="240"/>
        <w:ind w:left="360"/>
        <w:contextualSpacing w:val="0"/>
        <w:rPr>
          <w:rFonts w:ascii="Calibri" w:eastAsia="Times New Roman" w:hAnsi="Calibri" w:cs="Calibri"/>
          <w:color w:val="0138AC"/>
          <w:szCs w:val="26"/>
        </w:rPr>
      </w:pPr>
      <w:r>
        <w:rPr>
          <w:rFonts w:ascii="Calibri" w:eastAsia="Times New Roman" w:hAnsi="Calibri" w:cs="Calibri"/>
          <w:b/>
          <w:color w:val="0138AC"/>
          <w:szCs w:val="26"/>
        </w:rPr>
        <w:t>Identify</w:t>
      </w:r>
      <w:r w:rsidR="00756BF4">
        <w:rPr>
          <w:rFonts w:ascii="Calibri" w:eastAsia="Times New Roman" w:hAnsi="Calibri" w:cs="Calibri"/>
          <w:b/>
          <w:color w:val="0138AC"/>
          <w:szCs w:val="26"/>
        </w:rPr>
        <w:t xml:space="preserve"> </w:t>
      </w:r>
      <w:r w:rsidR="00720741" w:rsidRPr="00A435A5">
        <w:rPr>
          <w:rFonts w:ascii="Calibri" w:eastAsia="Times New Roman" w:hAnsi="Calibri" w:cs="Calibri"/>
          <w:b/>
          <w:color w:val="0138AC"/>
          <w:szCs w:val="26"/>
        </w:rPr>
        <w:t xml:space="preserve">and describe </w:t>
      </w:r>
      <w:r w:rsidR="00105B7E" w:rsidRPr="00A435A5">
        <w:rPr>
          <w:rFonts w:ascii="Calibri" w:eastAsia="Times New Roman" w:hAnsi="Calibri" w:cs="Calibri"/>
          <w:b/>
          <w:color w:val="0138AC"/>
          <w:szCs w:val="26"/>
        </w:rPr>
        <w:t xml:space="preserve">current </w:t>
      </w:r>
      <w:r w:rsidR="00DF1903" w:rsidRPr="00A435A5">
        <w:rPr>
          <w:rFonts w:ascii="Calibri" w:eastAsia="Times New Roman" w:hAnsi="Calibri" w:cs="Calibri"/>
          <w:b/>
          <w:color w:val="0138AC"/>
          <w:szCs w:val="26"/>
        </w:rPr>
        <w:t>Registered Apprenticeship (</w:t>
      </w:r>
      <w:r w:rsidR="00105B7E" w:rsidRPr="00A435A5">
        <w:rPr>
          <w:rFonts w:ascii="Calibri" w:eastAsia="Times New Roman" w:hAnsi="Calibri" w:cs="Calibri"/>
          <w:b/>
          <w:color w:val="0138AC"/>
          <w:szCs w:val="26"/>
        </w:rPr>
        <w:t>RA</w:t>
      </w:r>
      <w:r w:rsidR="00DF1903" w:rsidRPr="00A435A5">
        <w:rPr>
          <w:rFonts w:ascii="Calibri" w:eastAsia="Times New Roman" w:hAnsi="Calibri" w:cs="Calibri"/>
          <w:b/>
          <w:color w:val="0138AC"/>
          <w:szCs w:val="26"/>
        </w:rPr>
        <w:t>)</w:t>
      </w:r>
      <w:r w:rsidR="00105B7E" w:rsidRPr="00A435A5">
        <w:rPr>
          <w:rFonts w:ascii="Calibri" w:eastAsia="Times New Roman" w:hAnsi="Calibri" w:cs="Calibri"/>
          <w:b/>
          <w:color w:val="0138AC"/>
          <w:szCs w:val="26"/>
        </w:rPr>
        <w:t xml:space="preserve"> &amp; </w:t>
      </w:r>
      <w:r w:rsidR="00DF1903" w:rsidRPr="00A435A5">
        <w:rPr>
          <w:rFonts w:ascii="Calibri" w:eastAsia="Times New Roman" w:hAnsi="Calibri" w:cs="Calibri"/>
          <w:b/>
          <w:color w:val="0138AC"/>
          <w:szCs w:val="26"/>
        </w:rPr>
        <w:t>Pre-Apprenticeship (</w:t>
      </w:r>
      <w:r w:rsidR="00105B7E" w:rsidRPr="00A435A5">
        <w:rPr>
          <w:rFonts w:ascii="Calibri" w:eastAsia="Times New Roman" w:hAnsi="Calibri" w:cs="Calibri"/>
          <w:b/>
          <w:color w:val="0138AC"/>
          <w:szCs w:val="26"/>
        </w:rPr>
        <w:t>Pre-RA</w:t>
      </w:r>
      <w:r w:rsidR="00DF1903" w:rsidRPr="00A435A5">
        <w:rPr>
          <w:rFonts w:ascii="Calibri" w:eastAsia="Times New Roman" w:hAnsi="Calibri" w:cs="Calibri"/>
          <w:b/>
          <w:color w:val="0138AC"/>
          <w:szCs w:val="26"/>
        </w:rPr>
        <w:t>)</w:t>
      </w:r>
      <w:r w:rsidR="00105B7E" w:rsidRPr="00A435A5">
        <w:rPr>
          <w:rFonts w:ascii="Calibri" w:eastAsia="Times New Roman" w:hAnsi="Calibri" w:cs="Calibri"/>
          <w:b/>
          <w:color w:val="0138AC"/>
          <w:szCs w:val="26"/>
        </w:rPr>
        <w:t xml:space="preserve"> programs already active in the region, and the </w:t>
      </w:r>
      <w:r w:rsidR="00720741" w:rsidRPr="00A435A5">
        <w:rPr>
          <w:rFonts w:ascii="Calibri" w:eastAsia="Times New Roman" w:hAnsi="Calibri" w:cs="Calibri"/>
          <w:b/>
          <w:color w:val="0138AC"/>
          <w:szCs w:val="26"/>
        </w:rPr>
        <w:t xml:space="preserve">key apprenticeship </w:t>
      </w:r>
      <w:r w:rsidR="00105B7E" w:rsidRPr="00A435A5">
        <w:rPr>
          <w:rFonts w:ascii="Calibri" w:eastAsia="Times New Roman" w:hAnsi="Calibri" w:cs="Calibri"/>
          <w:b/>
          <w:color w:val="0138AC"/>
          <w:szCs w:val="26"/>
        </w:rPr>
        <w:t>stakeholders</w:t>
      </w:r>
      <w:r w:rsidR="00720741" w:rsidRPr="00A435A5">
        <w:rPr>
          <w:rFonts w:ascii="Calibri" w:eastAsia="Times New Roman" w:hAnsi="Calibri" w:cs="Calibri"/>
          <w:b/>
          <w:color w:val="0138AC"/>
          <w:szCs w:val="26"/>
        </w:rPr>
        <w:t xml:space="preserve"> (training providers, community organizations, etc.) that support </w:t>
      </w:r>
      <w:r w:rsidR="00105B7E" w:rsidRPr="00A435A5">
        <w:rPr>
          <w:rFonts w:ascii="Calibri" w:eastAsia="Times New Roman" w:hAnsi="Calibri" w:cs="Calibri"/>
          <w:b/>
          <w:color w:val="0138AC"/>
          <w:szCs w:val="26"/>
        </w:rPr>
        <w:t>them</w:t>
      </w:r>
      <w:r w:rsidR="00720741" w:rsidRPr="00A435A5">
        <w:rPr>
          <w:rFonts w:ascii="Calibri" w:eastAsia="Times New Roman" w:hAnsi="Calibri" w:cs="Calibri"/>
          <w:b/>
          <w:color w:val="0138AC"/>
          <w:szCs w:val="26"/>
        </w:rPr>
        <w:t>.</w:t>
      </w:r>
      <w:r w:rsidR="00720741" w:rsidRPr="00A435A5">
        <w:rPr>
          <w:rFonts w:ascii="Calibri" w:eastAsia="Times New Roman" w:hAnsi="Calibri" w:cs="Calibri"/>
          <w:color w:val="0138AC"/>
          <w:szCs w:val="26"/>
        </w:rPr>
        <w:t xml:space="preserve">  </w:t>
      </w:r>
    </w:p>
    <w:p w14:paraId="6AD54D8E" w14:textId="032E0E0E" w:rsidR="006114B8" w:rsidRDefault="006114B8" w:rsidP="006114B8">
      <w:pPr>
        <w:rPr>
          <w:rFonts w:ascii="Calibri" w:eastAsia="Times New Roman" w:hAnsi="Calibri" w:cs="Calibri"/>
          <w:color w:val="000000"/>
          <w:szCs w:val="22"/>
        </w:rPr>
      </w:pPr>
      <w:r>
        <w:rPr>
          <w:rFonts w:ascii="Calibri" w:eastAsia="Times New Roman" w:hAnsi="Calibri" w:cs="Calibri"/>
          <w:color w:val="000000"/>
          <w:szCs w:val="22"/>
        </w:rPr>
        <w:t xml:space="preserve">Mapping the apprenticeship and pre-apprenticeship programs already active can help identify </w:t>
      </w:r>
      <w:r w:rsidR="009C526D">
        <w:rPr>
          <w:rFonts w:ascii="Calibri" w:eastAsia="Times New Roman" w:hAnsi="Calibri" w:cs="Calibri"/>
          <w:color w:val="000000"/>
          <w:szCs w:val="22"/>
        </w:rPr>
        <w:t xml:space="preserve">existing partners </w:t>
      </w:r>
      <w:r w:rsidR="00301BBA">
        <w:rPr>
          <w:rFonts w:ascii="Calibri" w:eastAsia="Times New Roman" w:hAnsi="Calibri" w:cs="Calibri"/>
          <w:color w:val="000000"/>
          <w:szCs w:val="22"/>
        </w:rPr>
        <w:t>engaged with</w:t>
      </w:r>
      <w:r w:rsidR="009C526D">
        <w:rPr>
          <w:rFonts w:ascii="Calibri" w:eastAsia="Times New Roman" w:hAnsi="Calibri" w:cs="Calibri"/>
          <w:color w:val="000000"/>
          <w:szCs w:val="22"/>
        </w:rPr>
        <w:t xml:space="preserve"> apprenticeship </w:t>
      </w:r>
      <w:r w:rsidR="00301BBA">
        <w:rPr>
          <w:rFonts w:ascii="Calibri" w:eastAsia="Times New Roman" w:hAnsi="Calibri" w:cs="Calibri"/>
          <w:color w:val="000000"/>
          <w:szCs w:val="22"/>
        </w:rPr>
        <w:t>in addition to</w:t>
      </w:r>
      <w:r w:rsidR="009C526D">
        <w:rPr>
          <w:rFonts w:ascii="Calibri" w:eastAsia="Times New Roman" w:hAnsi="Calibri" w:cs="Calibri"/>
          <w:color w:val="000000"/>
          <w:szCs w:val="22"/>
        </w:rPr>
        <w:t xml:space="preserve"> </w:t>
      </w:r>
      <w:r>
        <w:rPr>
          <w:rFonts w:ascii="Calibri" w:eastAsia="Times New Roman" w:hAnsi="Calibri" w:cs="Calibri"/>
          <w:color w:val="000000"/>
          <w:szCs w:val="22"/>
        </w:rPr>
        <w:t xml:space="preserve">apprentices that can be supported with </w:t>
      </w:r>
      <w:r w:rsidR="00C17DE6">
        <w:rPr>
          <w:rFonts w:ascii="Calibri" w:eastAsia="Times New Roman" w:hAnsi="Calibri" w:cs="Calibri"/>
          <w:color w:val="000000"/>
          <w:szCs w:val="22"/>
        </w:rPr>
        <w:t>Apprenticeship Building America (</w:t>
      </w:r>
      <w:r>
        <w:rPr>
          <w:rFonts w:ascii="Calibri" w:eastAsia="Times New Roman" w:hAnsi="Calibri" w:cs="Calibri"/>
          <w:color w:val="000000"/>
          <w:szCs w:val="22"/>
        </w:rPr>
        <w:t>ABA</w:t>
      </w:r>
      <w:r w:rsidR="00C17DE6">
        <w:rPr>
          <w:rFonts w:ascii="Calibri" w:eastAsia="Times New Roman" w:hAnsi="Calibri" w:cs="Calibri"/>
          <w:color w:val="000000"/>
          <w:szCs w:val="22"/>
        </w:rPr>
        <w:t>)</w:t>
      </w:r>
      <w:r>
        <w:rPr>
          <w:rFonts w:ascii="Calibri" w:eastAsia="Times New Roman" w:hAnsi="Calibri" w:cs="Calibri"/>
          <w:color w:val="000000"/>
          <w:szCs w:val="22"/>
        </w:rPr>
        <w:t xml:space="preserve"> funds</w:t>
      </w:r>
      <w:r w:rsidR="008051D7">
        <w:rPr>
          <w:rFonts w:ascii="Calibri" w:eastAsia="Times New Roman" w:hAnsi="Calibri" w:cs="Calibri"/>
          <w:color w:val="000000"/>
          <w:szCs w:val="22"/>
        </w:rPr>
        <w:t xml:space="preserve">.  </w:t>
      </w:r>
      <w:r w:rsidR="00A87BA7">
        <w:rPr>
          <w:rFonts w:ascii="Calibri" w:eastAsia="Times New Roman" w:hAnsi="Calibri" w:cs="Calibri"/>
          <w:color w:val="000000"/>
          <w:szCs w:val="22"/>
        </w:rPr>
        <w:t xml:space="preserve">Understanding who </w:t>
      </w:r>
      <w:r w:rsidR="00807C52">
        <w:rPr>
          <w:rFonts w:ascii="Calibri" w:eastAsia="Times New Roman" w:hAnsi="Calibri" w:cs="Calibri"/>
          <w:color w:val="000000"/>
          <w:szCs w:val="22"/>
        </w:rPr>
        <w:t xml:space="preserve">is already familiar with the apprenticeship training approach, </w:t>
      </w:r>
      <w:r w:rsidR="00301BBA">
        <w:rPr>
          <w:rFonts w:ascii="Calibri" w:eastAsia="Times New Roman" w:hAnsi="Calibri" w:cs="Calibri"/>
          <w:color w:val="000000"/>
          <w:szCs w:val="22"/>
        </w:rPr>
        <w:t>as well as</w:t>
      </w:r>
      <w:r w:rsidR="00807C52">
        <w:rPr>
          <w:rFonts w:ascii="Calibri" w:eastAsia="Times New Roman" w:hAnsi="Calibri" w:cs="Calibri"/>
          <w:color w:val="000000"/>
          <w:szCs w:val="22"/>
        </w:rPr>
        <w:t xml:space="preserve"> those that are</w:t>
      </w:r>
      <w:r w:rsidR="00171AB2">
        <w:rPr>
          <w:rFonts w:ascii="Calibri" w:eastAsia="Times New Roman" w:hAnsi="Calibri" w:cs="Calibri"/>
          <w:color w:val="000000"/>
          <w:szCs w:val="22"/>
        </w:rPr>
        <w:t xml:space="preserve"> not</w:t>
      </w:r>
      <w:r w:rsidR="00807C52">
        <w:rPr>
          <w:rFonts w:ascii="Calibri" w:eastAsia="Times New Roman" w:hAnsi="Calibri" w:cs="Calibri"/>
          <w:color w:val="000000"/>
          <w:szCs w:val="22"/>
        </w:rPr>
        <w:t xml:space="preserve"> already engaged but may be interested, can guide outreach and partnership strategies.  </w:t>
      </w:r>
      <w:r w:rsidR="008051D7">
        <w:rPr>
          <w:rFonts w:ascii="Calibri" w:eastAsia="Times New Roman" w:hAnsi="Calibri" w:cs="Calibri"/>
          <w:color w:val="000000"/>
          <w:szCs w:val="22"/>
        </w:rPr>
        <w:t xml:space="preserve">Mapping can also help identify specific sectors </w:t>
      </w:r>
      <w:r w:rsidR="00224E06">
        <w:rPr>
          <w:rFonts w:ascii="Calibri" w:eastAsia="Times New Roman" w:hAnsi="Calibri" w:cs="Calibri"/>
          <w:color w:val="000000"/>
          <w:szCs w:val="22"/>
        </w:rPr>
        <w:t xml:space="preserve">where apprenticeship is </w:t>
      </w:r>
      <w:r w:rsidR="008051D7">
        <w:rPr>
          <w:rFonts w:ascii="Calibri" w:eastAsia="Times New Roman" w:hAnsi="Calibri" w:cs="Calibri"/>
          <w:color w:val="000000"/>
          <w:szCs w:val="22"/>
        </w:rPr>
        <w:t>already established or primed for growth</w:t>
      </w:r>
      <w:r w:rsidR="0021410C">
        <w:rPr>
          <w:rFonts w:ascii="Calibri" w:eastAsia="Times New Roman" w:hAnsi="Calibri" w:cs="Calibri"/>
          <w:color w:val="000000"/>
          <w:szCs w:val="22"/>
        </w:rPr>
        <w:t>, and training providers and community organizations poised to help enable that growth.</w:t>
      </w:r>
    </w:p>
    <w:p w14:paraId="58595B23" w14:textId="77777777" w:rsidR="006114B8" w:rsidRPr="009D1C17" w:rsidRDefault="006114B8" w:rsidP="006114B8">
      <w:pPr>
        <w:rPr>
          <w:rFonts w:ascii="Calibri" w:eastAsia="Times New Roman" w:hAnsi="Calibri" w:cs="Calibri"/>
          <w:color w:val="000000"/>
          <w:szCs w:val="22"/>
        </w:rPr>
      </w:pPr>
    </w:p>
    <w:p w14:paraId="1E9BCD49" w14:textId="7CAF0812" w:rsidR="004B4042" w:rsidRPr="009D1C17" w:rsidRDefault="004B4042" w:rsidP="009D1C17">
      <w:pPr>
        <w:spacing w:after="240"/>
        <w:rPr>
          <w:rFonts w:ascii="Calibri" w:eastAsia="Times New Roman" w:hAnsi="Calibri" w:cs="Calibri"/>
          <w:b/>
          <w:i/>
          <w:color w:val="000000"/>
          <w:szCs w:val="22"/>
        </w:rPr>
      </w:pPr>
      <w:r w:rsidRPr="009D1C17">
        <w:rPr>
          <w:rFonts w:ascii="Calibri" w:eastAsia="Times New Roman" w:hAnsi="Calibri" w:cs="Calibri"/>
          <w:b/>
          <w:i/>
          <w:color w:val="000000"/>
          <w:szCs w:val="22"/>
        </w:rPr>
        <w:t>Note:</w:t>
      </w:r>
      <w:r w:rsidRPr="009D1C17">
        <w:rPr>
          <w:rFonts w:ascii="Calibri" w:eastAsia="Times New Roman" w:hAnsi="Calibri" w:cs="Calibri"/>
          <w:i/>
          <w:color w:val="000000"/>
          <w:szCs w:val="22"/>
        </w:rPr>
        <w:t xml:space="preserve">  The </w:t>
      </w:r>
      <w:r w:rsidR="00DF1903">
        <w:rPr>
          <w:rFonts w:ascii="Calibri" w:eastAsia="Times New Roman" w:hAnsi="Calibri" w:cs="Calibri"/>
          <w:i/>
          <w:color w:val="000000"/>
          <w:szCs w:val="22"/>
        </w:rPr>
        <w:t>Apprenticeship and Training Office (</w:t>
      </w:r>
      <w:r w:rsidRPr="009D1C17">
        <w:rPr>
          <w:rFonts w:ascii="Calibri" w:eastAsia="Times New Roman" w:hAnsi="Calibri" w:cs="Calibri"/>
          <w:i/>
          <w:color w:val="000000"/>
          <w:szCs w:val="22"/>
        </w:rPr>
        <w:t>ATO</w:t>
      </w:r>
      <w:r w:rsidR="00DF1903">
        <w:rPr>
          <w:rFonts w:ascii="Calibri" w:eastAsia="Times New Roman" w:hAnsi="Calibri" w:cs="Calibri"/>
          <w:i/>
          <w:color w:val="000000"/>
          <w:szCs w:val="22"/>
        </w:rPr>
        <w:t>)</w:t>
      </w:r>
      <w:r w:rsidRPr="009D1C17">
        <w:rPr>
          <w:rFonts w:ascii="Calibri" w:eastAsia="Times New Roman" w:hAnsi="Calibri" w:cs="Calibri"/>
          <w:i/>
          <w:color w:val="000000"/>
          <w:szCs w:val="22"/>
        </w:rPr>
        <w:t xml:space="preserve"> can assist with identifying </w:t>
      </w:r>
      <w:r w:rsidR="00D564DA">
        <w:rPr>
          <w:rFonts w:ascii="Calibri" w:eastAsia="Times New Roman" w:hAnsi="Calibri" w:cs="Calibri"/>
          <w:i/>
          <w:color w:val="000000"/>
          <w:szCs w:val="22"/>
        </w:rPr>
        <w:t>current</w:t>
      </w:r>
      <w:r w:rsidRPr="009D1C17">
        <w:rPr>
          <w:rFonts w:ascii="Calibri" w:eastAsia="Times New Roman" w:hAnsi="Calibri" w:cs="Calibri"/>
          <w:i/>
          <w:color w:val="000000"/>
          <w:szCs w:val="22"/>
        </w:rPr>
        <w:t xml:space="preserve"> RA </w:t>
      </w:r>
      <w:r w:rsidR="00807C52">
        <w:rPr>
          <w:rFonts w:ascii="Calibri" w:eastAsia="Times New Roman" w:hAnsi="Calibri" w:cs="Calibri"/>
          <w:i/>
          <w:color w:val="000000"/>
          <w:szCs w:val="22"/>
        </w:rPr>
        <w:t xml:space="preserve">and Pre-RA </w:t>
      </w:r>
      <w:r w:rsidRPr="009D1C17">
        <w:rPr>
          <w:rFonts w:ascii="Calibri" w:eastAsia="Times New Roman" w:hAnsi="Calibri" w:cs="Calibri"/>
          <w:i/>
          <w:color w:val="000000"/>
          <w:szCs w:val="22"/>
        </w:rPr>
        <w:t>sponsors/occupations</w:t>
      </w:r>
      <w:r w:rsidR="00D564DA">
        <w:rPr>
          <w:rFonts w:ascii="Calibri" w:eastAsia="Times New Roman" w:hAnsi="Calibri" w:cs="Calibri"/>
          <w:i/>
          <w:color w:val="000000"/>
          <w:szCs w:val="22"/>
        </w:rPr>
        <w:t xml:space="preserve"> within your region</w:t>
      </w:r>
      <w:r w:rsidR="0021410C">
        <w:rPr>
          <w:rFonts w:ascii="Calibri" w:eastAsia="Times New Roman" w:hAnsi="Calibri" w:cs="Calibri"/>
          <w:i/>
          <w:color w:val="000000"/>
          <w:szCs w:val="22"/>
        </w:rPr>
        <w:t xml:space="preserve">, as well as the training providers they are partnered with. </w:t>
      </w:r>
    </w:p>
    <w:p w14:paraId="5612155B" w14:textId="2C3B94D8" w:rsidR="007B0779" w:rsidRPr="008C1F2B" w:rsidRDefault="007B0779" w:rsidP="00404F6E">
      <w:pPr>
        <w:spacing w:after="120"/>
        <w:rPr>
          <w:rFonts w:ascii="Calibri" w:eastAsia="Times New Roman" w:hAnsi="Calibri" w:cs="Calibri"/>
          <w:b/>
          <w:color w:val="000000"/>
          <w:szCs w:val="22"/>
          <w:u w:val="single"/>
        </w:rPr>
      </w:pPr>
      <w:r w:rsidRPr="008C1F2B">
        <w:rPr>
          <w:rFonts w:ascii="Calibri" w:eastAsia="Times New Roman" w:hAnsi="Calibri" w:cs="Calibri"/>
          <w:b/>
          <w:color w:val="000000"/>
          <w:szCs w:val="22"/>
          <w:u w:val="single"/>
        </w:rPr>
        <w:t>Apprenticeship Programs</w:t>
      </w:r>
    </w:p>
    <w:tbl>
      <w:tblPr>
        <w:tblStyle w:val="TableGrid"/>
        <w:tblW w:w="9638" w:type="dxa"/>
        <w:jc w:val="center"/>
        <w:tblCellMar>
          <w:left w:w="0" w:type="dxa"/>
          <w:right w:w="0" w:type="dxa"/>
        </w:tblCellMar>
        <w:tblLook w:val="04A0" w:firstRow="1" w:lastRow="0" w:firstColumn="1" w:lastColumn="0" w:noHBand="0" w:noVBand="1"/>
      </w:tblPr>
      <w:tblGrid>
        <w:gridCol w:w="2771"/>
        <w:gridCol w:w="2444"/>
        <w:gridCol w:w="2430"/>
        <w:gridCol w:w="1993"/>
      </w:tblGrid>
      <w:tr w:rsidR="0056271B" w14:paraId="62D462F3" w14:textId="347B24FC" w:rsidTr="008C1F2B">
        <w:trPr>
          <w:trHeight w:hRule="exact" w:val="640"/>
          <w:jc w:val="center"/>
        </w:trPr>
        <w:tc>
          <w:tcPr>
            <w:tcW w:w="2771" w:type="dxa"/>
            <w:shd w:val="clear" w:color="auto" w:fill="DEEAF6" w:themeFill="accent5" w:themeFillTint="33"/>
            <w:vAlign w:val="bottom"/>
          </w:tcPr>
          <w:p w14:paraId="36F8EEE0" w14:textId="6579E0A1" w:rsidR="0056271B" w:rsidRPr="002A5198" w:rsidRDefault="0056271B" w:rsidP="0056271B">
            <w:pPr>
              <w:spacing w:before="60"/>
              <w:jc w:val="center"/>
              <w:rPr>
                <w:rFonts w:ascii="Calibri" w:eastAsia="Times New Roman" w:hAnsi="Calibri" w:cs="Calibri"/>
                <w:b/>
                <w:color w:val="000000"/>
                <w:szCs w:val="22"/>
              </w:rPr>
            </w:pPr>
            <w:r w:rsidRPr="002A5198">
              <w:rPr>
                <w:rFonts w:ascii="Calibri" w:eastAsia="Times New Roman" w:hAnsi="Calibri" w:cs="Calibri"/>
                <w:b/>
                <w:color w:val="000000"/>
                <w:szCs w:val="22"/>
              </w:rPr>
              <w:t>Apprenticeship Sponsor</w:t>
            </w:r>
          </w:p>
        </w:tc>
        <w:tc>
          <w:tcPr>
            <w:tcW w:w="2444" w:type="dxa"/>
            <w:shd w:val="clear" w:color="auto" w:fill="DEEAF6" w:themeFill="accent5" w:themeFillTint="33"/>
            <w:vAlign w:val="bottom"/>
          </w:tcPr>
          <w:p w14:paraId="06F0E6D6" w14:textId="0169CF40" w:rsidR="0056271B" w:rsidRPr="002A5198" w:rsidRDefault="0056271B" w:rsidP="0056271B">
            <w:pPr>
              <w:spacing w:before="60"/>
              <w:jc w:val="center"/>
              <w:rPr>
                <w:rFonts w:ascii="Calibri" w:eastAsia="Times New Roman" w:hAnsi="Calibri" w:cs="Calibri"/>
                <w:b/>
                <w:color w:val="000000"/>
                <w:szCs w:val="22"/>
              </w:rPr>
            </w:pPr>
            <w:r w:rsidRPr="002A5198">
              <w:rPr>
                <w:rFonts w:ascii="Calibri" w:eastAsia="Times New Roman" w:hAnsi="Calibri" w:cs="Calibri"/>
                <w:b/>
                <w:color w:val="000000"/>
                <w:szCs w:val="22"/>
              </w:rPr>
              <w:t>Occupation(s)</w:t>
            </w:r>
          </w:p>
        </w:tc>
        <w:tc>
          <w:tcPr>
            <w:tcW w:w="2430" w:type="dxa"/>
            <w:shd w:val="clear" w:color="auto" w:fill="DEEAF6" w:themeFill="accent5" w:themeFillTint="33"/>
            <w:vAlign w:val="bottom"/>
          </w:tcPr>
          <w:p w14:paraId="7DA1B211" w14:textId="3F39248C" w:rsidR="0056271B" w:rsidRDefault="0056271B" w:rsidP="0056271B">
            <w:pPr>
              <w:spacing w:before="60"/>
              <w:jc w:val="center"/>
              <w:rPr>
                <w:rFonts w:ascii="Calibri" w:eastAsia="Times New Roman" w:hAnsi="Calibri" w:cs="Calibri"/>
                <w:b/>
                <w:color w:val="000000"/>
                <w:szCs w:val="22"/>
              </w:rPr>
            </w:pPr>
            <w:r>
              <w:rPr>
                <w:rFonts w:ascii="Calibri" w:eastAsia="Times New Roman" w:hAnsi="Calibri" w:cs="Calibri"/>
                <w:b/>
                <w:color w:val="000000"/>
                <w:szCs w:val="22"/>
              </w:rPr>
              <w:t>Program Type</w:t>
            </w:r>
          </w:p>
          <w:p w14:paraId="16756AE9" w14:textId="18BA94C5" w:rsidR="0056271B" w:rsidRPr="008C1F2B" w:rsidRDefault="0056271B" w:rsidP="008C1F2B">
            <w:pPr>
              <w:spacing w:before="60"/>
              <w:jc w:val="center"/>
              <w:rPr>
                <w:rFonts w:ascii="Calibri" w:eastAsia="Times New Roman" w:hAnsi="Calibri" w:cs="Calibri"/>
                <w:i/>
                <w:color w:val="000000"/>
                <w:sz w:val="20"/>
                <w:szCs w:val="20"/>
              </w:rPr>
            </w:pPr>
            <w:r w:rsidRPr="0056271B">
              <w:rPr>
                <w:rFonts w:ascii="Calibri" w:eastAsia="Times New Roman" w:hAnsi="Calibri" w:cs="Calibri"/>
                <w:i/>
                <w:color w:val="000000"/>
                <w:sz w:val="20"/>
                <w:szCs w:val="20"/>
              </w:rPr>
              <w:t>(e.g. Individual/ Group, etc.)</w:t>
            </w:r>
          </w:p>
        </w:tc>
        <w:tc>
          <w:tcPr>
            <w:tcW w:w="1993" w:type="dxa"/>
            <w:shd w:val="clear" w:color="auto" w:fill="DEEAF6" w:themeFill="accent5" w:themeFillTint="33"/>
            <w:vAlign w:val="bottom"/>
          </w:tcPr>
          <w:p w14:paraId="73469B0E" w14:textId="50E5AEF2" w:rsidR="0056271B" w:rsidRPr="002A5198" w:rsidRDefault="0056271B" w:rsidP="0056271B">
            <w:pPr>
              <w:spacing w:before="60"/>
              <w:jc w:val="center"/>
              <w:rPr>
                <w:rFonts w:ascii="Calibri" w:eastAsia="Times New Roman" w:hAnsi="Calibri" w:cs="Calibri"/>
                <w:b/>
                <w:color w:val="000000"/>
                <w:szCs w:val="22"/>
              </w:rPr>
            </w:pPr>
            <w:r>
              <w:rPr>
                <w:rFonts w:ascii="Calibri" w:eastAsia="Times New Roman" w:hAnsi="Calibri" w:cs="Calibri"/>
                <w:b/>
                <w:color w:val="000000"/>
                <w:szCs w:val="22"/>
              </w:rPr>
              <w:t>Stakeholders</w:t>
            </w:r>
          </w:p>
        </w:tc>
      </w:tr>
      <w:tr w:rsidR="0056271B" w14:paraId="11186647" w14:textId="76B75B2C" w:rsidTr="008C1F2B">
        <w:trPr>
          <w:trHeight w:val="360"/>
          <w:jc w:val="center"/>
        </w:trPr>
        <w:tc>
          <w:tcPr>
            <w:tcW w:w="2771" w:type="dxa"/>
          </w:tcPr>
          <w:p w14:paraId="08E501DC" w14:textId="77777777" w:rsidR="0056271B" w:rsidRPr="0056271B" w:rsidRDefault="0056271B" w:rsidP="0056271B">
            <w:pPr>
              <w:ind w:left="90"/>
              <w:rPr>
                <w:rFonts w:ascii="Calibri" w:eastAsia="Times New Roman" w:hAnsi="Calibri" w:cs="Calibri"/>
                <w:color w:val="000000"/>
                <w:sz w:val="22"/>
                <w:szCs w:val="22"/>
              </w:rPr>
            </w:pPr>
          </w:p>
        </w:tc>
        <w:tc>
          <w:tcPr>
            <w:tcW w:w="2444" w:type="dxa"/>
          </w:tcPr>
          <w:p w14:paraId="548518E2" w14:textId="77777777" w:rsidR="0056271B" w:rsidRPr="0056271B" w:rsidRDefault="0056271B" w:rsidP="0056271B">
            <w:pPr>
              <w:ind w:left="90"/>
              <w:rPr>
                <w:rFonts w:ascii="Calibri" w:eastAsia="Times New Roman" w:hAnsi="Calibri" w:cs="Calibri"/>
                <w:color w:val="000000"/>
                <w:sz w:val="22"/>
                <w:szCs w:val="22"/>
              </w:rPr>
            </w:pPr>
          </w:p>
        </w:tc>
        <w:tc>
          <w:tcPr>
            <w:tcW w:w="2430" w:type="dxa"/>
          </w:tcPr>
          <w:p w14:paraId="73C59C9F" w14:textId="77777777" w:rsidR="0056271B" w:rsidRPr="0056271B" w:rsidRDefault="0056271B" w:rsidP="0056271B">
            <w:pPr>
              <w:ind w:left="90"/>
              <w:rPr>
                <w:rFonts w:ascii="Calibri" w:eastAsia="Times New Roman" w:hAnsi="Calibri" w:cs="Calibri"/>
                <w:color w:val="000000"/>
                <w:sz w:val="22"/>
                <w:szCs w:val="22"/>
              </w:rPr>
            </w:pPr>
          </w:p>
        </w:tc>
        <w:tc>
          <w:tcPr>
            <w:tcW w:w="1993" w:type="dxa"/>
          </w:tcPr>
          <w:p w14:paraId="7331A72F" w14:textId="78BC105C" w:rsidR="0056271B" w:rsidRPr="0056271B" w:rsidRDefault="0056271B" w:rsidP="0056271B">
            <w:pPr>
              <w:ind w:left="90"/>
              <w:rPr>
                <w:rFonts w:ascii="Calibri" w:eastAsia="Times New Roman" w:hAnsi="Calibri" w:cs="Calibri"/>
                <w:color w:val="000000"/>
                <w:sz w:val="22"/>
                <w:szCs w:val="22"/>
              </w:rPr>
            </w:pPr>
          </w:p>
        </w:tc>
      </w:tr>
      <w:tr w:rsidR="0056271B" w14:paraId="294A4927" w14:textId="52E7AE2F" w:rsidTr="008C1F2B">
        <w:trPr>
          <w:trHeight w:val="360"/>
          <w:jc w:val="center"/>
        </w:trPr>
        <w:tc>
          <w:tcPr>
            <w:tcW w:w="2771" w:type="dxa"/>
          </w:tcPr>
          <w:p w14:paraId="701872E7" w14:textId="77777777" w:rsidR="0056271B" w:rsidRPr="0056271B" w:rsidRDefault="0056271B" w:rsidP="0056271B">
            <w:pPr>
              <w:ind w:left="90"/>
              <w:rPr>
                <w:rFonts w:ascii="Calibri" w:eastAsia="Times New Roman" w:hAnsi="Calibri" w:cs="Calibri"/>
                <w:color w:val="000000"/>
                <w:sz w:val="22"/>
                <w:szCs w:val="22"/>
              </w:rPr>
            </w:pPr>
          </w:p>
        </w:tc>
        <w:tc>
          <w:tcPr>
            <w:tcW w:w="2444" w:type="dxa"/>
          </w:tcPr>
          <w:p w14:paraId="74FD0233" w14:textId="77777777" w:rsidR="0056271B" w:rsidRPr="0056271B" w:rsidRDefault="0056271B" w:rsidP="0056271B">
            <w:pPr>
              <w:ind w:left="90"/>
              <w:rPr>
                <w:rFonts w:ascii="Calibri" w:eastAsia="Times New Roman" w:hAnsi="Calibri" w:cs="Calibri"/>
                <w:color w:val="000000"/>
                <w:sz w:val="22"/>
                <w:szCs w:val="22"/>
              </w:rPr>
            </w:pPr>
          </w:p>
        </w:tc>
        <w:tc>
          <w:tcPr>
            <w:tcW w:w="2430" w:type="dxa"/>
          </w:tcPr>
          <w:p w14:paraId="1B944B5D" w14:textId="273C18D9" w:rsidR="0056271B" w:rsidRPr="0056271B" w:rsidRDefault="0056271B" w:rsidP="0056271B">
            <w:pPr>
              <w:ind w:left="90"/>
              <w:rPr>
                <w:rFonts w:ascii="Calibri" w:eastAsia="Times New Roman" w:hAnsi="Calibri" w:cs="Calibri"/>
                <w:color w:val="000000"/>
                <w:sz w:val="22"/>
                <w:szCs w:val="22"/>
              </w:rPr>
            </w:pPr>
          </w:p>
        </w:tc>
        <w:tc>
          <w:tcPr>
            <w:tcW w:w="1993" w:type="dxa"/>
          </w:tcPr>
          <w:p w14:paraId="1D122182" w14:textId="7F167505" w:rsidR="0056271B" w:rsidRPr="0056271B" w:rsidRDefault="0056271B" w:rsidP="0056271B">
            <w:pPr>
              <w:ind w:left="90"/>
              <w:rPr>
                <w:rFonts w:ascii="Calibri" w:eastAsia="Times New Roman" w:hAnsi="Calibri" w:cs="Calibri"/>
                <w:color w:val="000000"/>
                <w:sz w:val="22"/>
                <w:szCs w:val="22"/>
              </w:rPr>
            </w:pPr>
          </w:p>
        </w:tc>
      </w:tr>
      <w:tr w:rsidR="0056271B" w14:paraId="4F305CBF" w14:textId="5B9C494C" w:rsidTr="008C1F2B">
        <w:trPr>
          <w:trHeight w:val="360"/>
          <w:jc w:val="center"/>
        </w:trPr>
        <w:tc>
          <w:tcPr>
            <w:tcW w:w="2771" w:type="dxa"/>
          </w:tcPr>
          <w:p w14:paraId="21E522EE" w14:textId="77777777" w:rsidR="0056271B" w:rsidRPr="0056271B" w:rsidRDefault="0056271B" w:rsidP="0056271B">
            <w:pPr>
              <w:ind w:left="90"/>
              <w:rPr>
                <w:rFonts w:ascii="Calibri" w:eastAsia="Times New Roman" w:hAnsi="Calibri" w:cs="Calibri"/>
                <w:color w:val="000000"/>
                <w:sz w:val="22"/>
                <w:szCs w:val="22"/>
              </w:rPr>
            </w:pPr>
          </w:p>
        </w:tc>
        <w:tc>
          <w:tcPr>
            <w:tcW w:w="2444" w:type="dxa"/>
          </w:tcPr>
          <w:p w14:paraId="6E79BC0E" w14:textId="77777777" w:rsidR="0056271B" w:rsidRPr="0056271B" w:rsidRDefault="0056271B" w:rsidP="0056271B">
            <w:pPr>
              <w:ind w:left="90"/>
              <w:rPr>
                <w:rFonts w:ascii="Calibri" w:eastAsia="Times New Roman" w:hAnsi="Calibri" w:cs="Calibri"/>
                <w:color w:val="000000"/>
                <w:sz w:val="22"/>
                <w:szCs w:val="22"/>
              </w:rPr>
            </w:pPr>
          </w:p>
        </w:tc>
        <w:tc>
          <w:tcPr>
            <w:tcW w:w="2430" w:type="dxa"/>
          </w:tcPr>
          <w:p w14:paraId="7EEF3F94" w14:textId="77777777" w:rsidR="0056271B" w:rsidRPr="0056271B" w:rsidRDefault="0056271B" w:rsidP="0056271B">
            <w:pPr>
              <w:ind w:left="90"/>
              <w:rPr>
                <w:rFonts w:ascii="Calibri" w:eastAsia="Times New Roman" w:hAnsi="Calibri" w:cs="Calibri"/>
                <w:color w:val="000000"/>
                <w:sz w:val="22"/>
                <w:szCs w:val="22"/>
              </w:rPr>
            </w:pPr>
          </w:p>
        </w:tc>
        <w:tc>
          <w:tcPr>
            <w:tcW w:w="1993" w:type="dxa"/>
          </w:tcPr>
          <w:p w14:paraId="15B4D6FB" w14:textId="231BDCB8" w:rsidR="0056271B" w:rsidRPr="0056271B" w:rsidRDefault="0056271B" w:rsidP="0056271B">
            <w:pPr>
              <w:ind w:left="90"/>
              <w:rPr>
                <w:rFonts w:ascii="Calibri" w:eastAsia="Times New Roman" w:hAnsi="Calibri" w:cs="Calibri"/>
                <w:color w:val="000000"/>
                <w:sz w:val="22"/>
                <w:szCs w:val="22"/>
              </w:rPr>
            </w:pPr>
          </w:p>
        </w:tc>
      </w:tr>
      <w:tr w:rsidR="0056271B" w14:paraId="1B89B8D3" w14:textId="55A82403" w:rsidTr="008C1F2B">
        <w:trPr>
          <w:trHeight w:val="360"/>
          <w:jc w:val="center"/>
        </w:trPr>
        <w:tc>
          <w:tcPr>
            <w:tcW w:w="2771" w:type="dxa"/>
          </w:tcPr>
          <w:p w14:paraId="0D62E860" w14:textId="77777777" w:rsidR="0056271B" w:rsidRPr="0056271B" w:rsidRDefault="0056271B" w:rsidP="0056271B">
            <w:pPr>
              <w:ind w:left="90"/>
              <w:rPr>
                <w:rFonts w:ascii="Calibri" w:eastAsia="Times New Roman" w:hAnsi="Calibri" w:cs="Calibri"/>
                <w:color w:val="000000"/>
                <w:sz w:val="22"/>
                <w:szCs w:val="22"/>
              </w:rPr>
            </w:pPr>
          </w:p>
        </w:tc>
        <w:tc>
          <w:tcPr>
            <w:tcW w:w="2444" w:type="dxa"/>
          </w:tcPr>
          <w:p w14:paraId="26796E50" w14:textId="77777777" w:rsidR="0056271B" w:rsidRPr="0056271B" w:rsidRDefault="0056271B" w:rsidP="0056271B">
            <w:pPr>
              <w:ind w:left="90"/>
              <w:rPr>
                <w:rFonts w:ascii="Calibri" w:eastAsia="Times New Roman" w:hAnsi="Calibri" w:cs="Calibri"/>
                <w:color w:val="000000"/>
                <w:sz w:val="22"/>
                <w:szCs w:val="22"/>
              </w:rPr>
            </w:pPr>
          </w:p>
        </w:tc>
        <w:tc>
          <w:tcPr>
            <w:tcW w:w="2430" w:type="dxa"/>
          </w:tcPr>
          <w:p w14:paraId="7BA6CFFA" w14:textId="77777777" w:rsidR="0056271B" w:rsidRPr="0056271B" w:rsidRDefault="0056271B" w:rsidP="0056271B">
            <w:pPr>
              <w:ind w:left="90"/>
              <w:rPr>
                <w:rFonts w:ascii="Calibri" w:eastAsia="Times New Roman" w:hAnsi="Calibri" w:cs="Calibri"/>
                <w:color w:val="000000"/>
                <w:sz w:val="22"/>
                <w:szCs w:val="22"/>
              </w:rPr>
            </w:pPr>
          </w:p>
        </w:tc>
        <w:tc>
          <w:tcPr>
            <w:tcW w:w="1993" w:type="dxa"/>
          </w:tcPr>
          <w:p w14:paraId="2E7A7636" w14:textId="3B670E92" w:rsidR="0056271B" w:rsidRPr="0056271B" w:rsidRDefault="0056271B" w:rsidP="0056271B">
            <w:pPr>
              <w:ind w:left="90"/>
              <w:rPr>
                <w:rFonts w:ascii="Calibri" w:eastAsia="Times New Roman" w:hAnsi="Calibri" w:cs="Calibri"/>
                <w:color w:val="000000"/>
                <w:sz w:val="22"/>
                <w:szCs w:val="22"/>
              </w:rPr>
            </w:pPr>
          </w:p>
        </w:tc>
      </w:tr>
      <w:tr w:rsidR="0056271B" w14:paraId="4A73BDC5" w14:textId="2B15B768" w:rsidTr="008C1F2B">
        <w:trPr>
          <w:trHeight w:val="360"/>
          <w:jc w:val="center"/>
        </w:trPr>
        <w:tc>
          <w:tcPr>
            <w:tcW w:w="2771" w:type="dxa"/>
          </w:tcPr>
          <w:p w14:paraId="0D842E41" w14:textId="77777777" w:rsidR="0056271B" w:rsidRPr="0056271B" w:rsidRDefault="0056271B" w:rsidP="0056271B">
            <w:pPr>
              <w:ind w:left="90"/>
              <w:rPr>
                <w:rFonts w:ascii="Calibri" w:eastAsia="Times New Roman" w:hAnsi="Calibri" w:cs="Calibri"/>
                <w:color w:val="000000"/>
                <w:sz w:val="22"/>
                <w:szCs w:val="22"/>
              </w:rPr>
            </w:pPr>
          </w:p>
        </w:tc>
        <w:tc>
          <w:tcPr>
            <w:tcW w:w="2444" w:type="dxa"/>
          </w:tcPr>
          <w:p w14:paraId="22EF1E8D" w14:textId="77777777" w:rsidR="0056271B" w:rsidRPr="0056271B" w:rsidRDefault="0056271B" w:rsidP="0056271B">
            <w:pPr>
              <w:ind w:left="90"/>
              <w:rPr>
                <w:rFonts w:ascii="Calibri" w:eastAsia="Times New Roman" w:hAnsi="Calibri" w:cs="Calibri"/>
                <w:color w:val="000000"/>
                <w:sz w:val="22"/>
                <w:szCs w:val="22"/>
              </w:rPr>
            </w:pPr>
          </w:p>
        </w:tc>
        <w:tc>
          <w:tcPr>
            <w:tcW w:w="2430" w:type="dxa"/>
          </w:tcPr>
          <w:p w14:paraId="2596B3FF" w14:textId="77777777" w:rsidR="0056271B" w:rsidRPr="0056271B" w:rsidRDefault="0056271B" w:rsidP="0056271B">
            <w:pPr>
              <w:ind w:left="90"/>
              <w:rPr>
                <w:rFonts w:ascii="Calibri" w:eastAsia="Times New Roman" w:hAnsi="Calibri" w:cs="Calibri"/>
                <w:color w:val="000000"/>
                <w:sz w:val="22"/>
                <w:szCs w:val="22"/>
              </w:rPr>
            </w:pPr>
          </w:p>
        </w:tc>
        <w:tc>
          <w:tcPr>
            <w:tcW w:w="1993" w:type="dxa"/>
          </w:tcPr>
          <w:p w14:paraId="7B29D6B0" w14:textId="49859AF6" w:rsidR="0056271B" w:rsidRPr="0056271B" w:rsidRDefault="0056271B" w:rsidP="0056271B">
            <w:pPr>
              <w:ind w:left="90"/>
              <w:rPr>
                <w:rFonts w:ascii="Calibri" w:eastAsia="Times New Roman" w:hAnsi="Calibri" w:cs="Calibri"/>
                <w:color w:val="000000"/>
                <w:sz w:val="22"/>
                <w:szCs w:val="22"/>
              </w:rPr>
            </w:pPr>
          </w:p>
        </w:tc>
      </w:tr>
      <w:tr w:rsidR="0056271B" w14:paraId="010D916A" w14:textId="0F1E09D6" w:rsidTr="008C1F2B">
        <w:trPr>
          <w:trHeight w:val="360"/>
          <w:jc w:val="center"/>
        </w:trPr>
        <w:tc>
          <w:tcPr>
            <w:tcW w:w="2771" w:type="dxa"/>
          </w:tcPr>
          <w:p w14:paraId="55441165" w14:textId="77777777" w:rsidR="0056271B" w:rsidRPr="0056271B" w:rsidRDefault="0056271B" w:rsidP="0056271B">
            <w:pPr>
              <w:ind w:left="90"/>
              <w:rPr>
                <w:rFonts w:ascii="Calibri" w:eastAsia="Times New Roman" w:hAnsi="Calibri" w:cs="Calibri"/>
                <w:color w:val="000000"/>
                <w:sz w:val="22"/>
                <w:szCs w:val="22"/>
              </w:rPr>
            </w:pPr>
          </w:p>
        </w:tc>
        <w:tc>
          <w:tcPr>
            <w:tcW w:w="2444" w:type="dxa"/>
          </w:tcPr>
          <w:p w14:paraId="2F5C3FEF" w14:textId="77777777" w:rsidR="0056271B" w:rsidRPr="0056271B" w:rsidRDefault="0056271B" w:rsidP="0056271B">
            <w:pPr>
              <w:ind w:left="90"/>
              <w:rPr>
                <w:rFonts w:ascii="Calibri" w:eastAsia="Times New Roman" w:hAnsi="Calibri" w:cs="Calibri"/>
                <w:color w:val="000000"/>
                <w:sz w:val="22"/>
                <w:szCs w:val="22"/>
              </w:rPr>
            </w:pPr>
          </w:p>
        </w:tc>
        <w:tc>
          <w:tcPr>
            <w:tcW w:w="2430" w:type="dxa"/>
          </w:tcPr>
          <w:p w14:paraId="633218BE" w14:textId="77777777" w:rsidR="0056271B" w:rsidRPr="0056271B" w:rsidRDefault="0056271B" w:rsidP="0056271B">
            <w:pPr>
              <w:ind w:left="90"/>
              <w:rPr>
                <w:rFonts w:ascii="Calibri" w:eastAsia="Times New Roman" w:hAnsi="Calibri" w:cs="Calibri"/>
                <w:color w:val="000000"/>
                <w:sz w:val="22"/>
                <w:szCs w:val="22"/>
              </w:rPr>
            </w:pPr>
          </w:p>
        </w:tc>
        <w:tc>
          <w:tcPr>
            <w:tcW w:w="1993" w:type="dxa"/>
          </w:tcPr>
          <w:p w14:paraId="0E6C1FCD" w14:textId="2184154E" w:rsidR="0056271B" w:rsidRPr="0056271B" w:rsidRDefault="0056271B" w:rsidP="0056271B">
            <w:pPr>
              <w:ind w:left="90"/>
              <w:rPr>
                <w:rFonts w:ascii="Calibri" w:eastAsia="Times New Roman" w:hAnsi="Calibri" w:cs="Calibri"/>
                <w:color w:val="000000"/>
                <w:sz w:val="22"/>
                <w:szCs w:val="22"/>
              </w:rPr>
            </w:pPr>
          </w:p>
        </w:tc>
      </w:tr>
      <w:tr w:rsidR="008C1F2B" w14:paraId="42DC2F7D" w14:textId="77777777" w:rsidTr="008C1F2B">
        <w:trPr>
          <w:trHeight w:val="360"/>
          <w:jc w:val="center"/>
        </w:trPr>
        <w:tc>
          <w:tcPr>
            <w:tcW w:w="2771" w:type="dxa"/>
          </w:tcPr>
          <w:p w14:paraId="605A3D29" w14:textId="77777777" w:rsidR="008C1F2B" w:rsidRPr="0056271B" w:rsidRDefault="008C1F2B" w:rsidP="0056271B">
            <w:pPr>
              <w:ind w:left="90"/>
              <w:rPr>
                <w:rFonts w:ascii="Calibri" w:eastAsia="Times New Roman" w:hAnsi="Calibri" w:cs="Calibri"/>
                <w:color w:val="000000"/>
                <w:sz w:val="22"/>
                <w:szCs w:val="22"/>
              </w:rPr>
            </w:pPr>
          </w:p>
        </w:tc>
        <w:tc>
          <w:tcPr>
            <w:tcW w:w="2444" w:type="dxa"/>
          </w:tcPr>
          <w:p w14:paraId="00E945EF" w14:textId="77777777" w:rsidR="008C1F2B" w:rsidRPr="0056271B" w:rsidRDefault="008C1F2B" w:rsidP="0056271B">
            <w:pPr>
              <w:ind w:left="90"/>
              <w:rPr>
                <w:rFonts w:ascii="Calibri" w:eastAsia="Times New Roman" w:hAnsi="Calibri" w:cs="Calibri"/>
                <w:color w:val="000000"/>
                <w:sz w:val="22"/>
                <w:szCs w:val="22"/>
              </w:rPr>
            </w:pPr>
          </w:p>
        </w:tc>
        <w:tc>
          <w:tcPr>
            <w:tcW w:w="2430" w:type="dxa"/>
          </w:tcPr>
          <w:p w14:paraId="102C94DB" w14:textId="77777777" w:rsidR="008C1F2B" w:rsidRPr="0056271B" w:rsidRDefault="008C1F2B" w:rsidP="0056271B">
            <w:pPr>
              <w:ind w:left="90"/>
              <w:rPr>
                <w:rFonts w:ascii="Calibri" w:eastAsia="Times New Roman" w:hAnsi="Calibri" w:cs="Calibri"/>
                <w:color w:val="000000"/>
                <w:sz w:val="22"/>
                <w:szCs w:val="22"/>
              </w:rPr>
            </w:pPr>
          </w:p>
        </w:tc>
        <w:tc>
          <w:tcPr>
            <w:tcW w:w="1993" w:type="dxa"/>
          </w:tcPr>
          <w:p w14:paraId="19573D6D" w14:textId="77777777" w:rsidR="008C1F2B" w:rsidRPr="0056271B" w:rsidRDefault="008C1F2B" w:rsidP="0056271B">
            <w:pPr>
              <w:ind w:left="90"/>
              <w:rPr>
                <w:rFonts w:ascii="Calibri" w:eastAsia="Times New Roman" w:hAnsi="Calibri" w:cs="Calibri"/>
                <w:color w:val="000000"/>
                <w:sz w:val="22"/>
                <w:szCs w:val="22"/>
              </w:rPr>
            </w:pPr>
          </w:p>
        </w:tc>
      </w:tr>
      <w:tr w:rsidR="0056271B" w14:paraId="5223858F" w14:textId="650CB2C5" w:rsidTr="008C1F2B">
        <w:trPr>
          <w:trHeight w:val="360"/>
          <w:jc w:val="center"/>
        </w:trPr>
        <w:tc>
          <w:tcPr>
            <w:tcW w:w="2771" w:type="dxa"/>
          </w:tcPr>
          <w:p w14:paraId="00903DF8" w14:textId="77777777" w:rsidR="0056271B" w:rsidRPr="0056271B" w:rsidRDefault="0056271B" w:rsidP="0056271B">
            <w:pPr>
              <w:ind w:left="90"/>
              <w:rPr>
                <w:rFonts w:ascii="Calibri" w:eastAsia="Times New Roman" w:hAnsi="Calibri" w:cs="Calibri"/>
                <w:color w:val="000000"/>
                <w:sz w:val="22"/>
                <w:szCs w:val="22"/>
              </w:rPr>
            </w:pPr>
          </w:p>
        </w:tc>
        <w:tc>
          <w:tcPr>
            <w:tcW w:w="2444" w:type="dxa"/>
          </w:tcPr>
          <w:p w14:paraId="38A5F7E3" w14:textId="77777777" w:rsidR="0056271B" w:rsidRPr="0056271B" w:rsidRDefault="0056271B" w:rsidP="0056271B">
            <w:pPr>
              <w:ind w:left="90"/>
              <w:rPr>
                <w:rFonts w:ascii="Calibri" w:eastAsia="Times New Roman" w:hAnsi="Calibri" w:cs="Calibri"/>
                <w:color w:val="000000"/>
                <w:sz w:val="22"/>
                <w:szCs w:val="22"/>
              </w:rPr>
            </w:pPr>
          </w:p>
        </w:tc>
        <w:tc>
          <w:tcPr>
            <w:tcW w:w="2430" w:type="dxa"/>
          </w:tcPr>
          <w:p w14:paraId="6201EB1A" w14:textId="77777777" w:rsidR="0056271B" w:rsidRPr="0056271B" w:rsidRDefault="0056271B" w:rsidP="0056271B">
            <w:pPr>
              <w:ind w:left="90"/>
              <w:rPr>
                <w:rFonts w:ascii="Calibri" w:eastAsia="Times New Roman" w:hAnsi="Calibri" w:cs="Calibri"/>
                <w:color w:val="000000"/>
                <w:sz w:val="22"/>
                <w:szCs w:val="22"/>
              </w:rPr>
            </w:pPr>
          </w:p>
        </w:tc>
        <w:tc>
          <w:tcPr>
            <w:tcW w:w="1993" w:type="dxa"/>
          </w:tcPr>
          <w:p w14:paraId="33330B5B" w14:textId="13EC0ED6" w:rsidR="0056271B" w:rsidRPr="0056271B" w:rsidRDefault="0056271B" w:rsidP="0056271B">
            <w:pPr>
              <w:ind w:left="90"/>
              <w:rPr>
                <w:rFonts w:ascii="Calibri" w:eastAsia="Times New Roman" w:hAnsi="Calibri" w:cs="Calibri"/>
                <w:color w:val="000000"/>
                <w:sz w:val="22"/>
                <w:szCs w:val="22"/>
              </w:rPr>
            </w:pPr>
          </w:p>
        </w:tc>
      </w:tr>
    </w:tbl>
    <w:p w14:paraId="7D955BF2" w14:textId="1416A90A" w:rsidR="009D1C17" w:rsidRPr="008C1F2B" w:rsidRDefault="008C1F2B" w:rsidP="009D1C17">
      <w:pPr>
        <w:spacing w:after="120"/>
        <w:rPr>
          <w:rFonts w:ascii="Calibri" w:eastAsia="Times New Roman" w:hAnsi="Calibri" w:cs="Calibri"/>
          <w:b/>
          <w:color w:val="000000"/>
          <w:szCs w:val="22"/>
          <w:u w:val="single"/>
        </w:rPr>
      </w:pPr>
      <w:r>
        <w:rPr>
          <w:rFonts w:ascii="Calibri" w:eastAsia="Times New Roman" w:hAnsi="Calibri" w:cs="Calibri"/>
          <w:b/>
          <w:color w:val="000000"/>
          <w:szCs w:val="22"/>
        </w:rPr>
        <w:lastRenderedPageBreak/>
        <w:br/>
      </w:r>
      <w:r w:rsidR="009D1C17" w:rsidRPr="008C1F2B">
        <w:rPr>
          <w:rFonts w:ascii="Calibri" w:eastAsia="Times New Roman" w:hAnsi="Calibri" w:cs="Calibri"/>
          <w:b/>
          <w:color w:val="000000"/>
          <w:szCs w:val="22"/>
          <w:u w:val="single"/>
        </w:rPr>
        <w:t>Pre-Apprenticeship Programs</w:t>
      </w:r>
    </w:p>
    <w:tbl>
      <w:tblPr>
        <w:tblStyle w:val="TableGrid"/>
        <w:tblW w:w="9568" w:type="dxa"/>
        <w:jc w:val="center"/>
        <w:tblCellMar>
          <w:left w:w="0" w:type="dxa"/>
          <w:right w:w="0" w:type="dxa"/>
        </w:tblCellMar>
        <w:tblLook w:val="04A0" w:firstRow="1" w:lastRow="0" w:firstColumn="1" w:lastColumn="0" w:noHBand="0" w:noVBand="1"/>
      </w:tblPr>
      <w:tblGrid>
        <w:gridCol w:w="3325"/>
        <w:gridCol w:w="2340"/>
        <w:gridCol w:w="3903"/>
      </w:tblGrid>
      <w:tr w:rsidR="009D1C17" w14:paraId="36936B2D" w14:textId="77777777" w:rsidTr="00F21193">
        <w:trPr>
          <w:trHeight w:hRule="exact" w:val="676"/>
          <w:jc w:val="center"/>
        </w:trPr>
        <w:tc>
          <w:tcPr>
            <w:tcW w:w="3325" w:type="dxa"/>
            <w:shd w:val="clear" w:color="auto" w:fill="DEEAF6" w:themeFill="accent5" w:themeFillTint="33"/>
            <w:vAlign w:val="bottom"/>
          </w:tcPr>
          <w:p w14:paraId="10880BF4" w14:textId="0CB6C686" w:rsidR="009D1C17" w:rsidRPr="002A5198" w:rsidRDefault="009D1C17" w:rsidP="0021410C">
            <w:pPr>
              <w:spacing w:before="60"/>
              <w:jc w:val="center"/>
              <w:rPr>
                <w:rFonts w:ascii="Calibri" w:eastAsia="Times New Roman" w:hAnsi="Calibri" w:cs="Calibri"/>
                <w:b/>
                <w:color w:val="000000"/>
                <w:szCs w:val="22"/>
              </w:rPr>
            </w:pPr>
            <w:r>
              <w:rPr>
                <w:rFonts w:ascii="Calibri" w:eastAsia="Times New Roman" w:hAnsi="Calibri" w:cs="Calibri"/>
                <w:b/>
                <w:color w:val="000000"/>
                <w:szCs w:val="22"/>
              </w:rPr>
              <w:t>Pre-</w:t>
            </w:r>
            <w:r w:rsidRPr="002A5198">
              <w:rPr>
                <w:rFonts w:ascii="Calibri" w:eastAsia="Times New Roman" w:hAnsi="Calibri" w:cs="Calibri"/>
                <w:b/>
                <w:color w:val="000000"/>
                <w:szCs w:val="22"/>
              </w:rPr>
              <w:t>Apprenticeship Sponsor</w:t>
            </w:r>
          </w:p>
        </w:tc>
        <w:tc>
          <w:tcPr>
            <w:tcW w:w="2340" w:type="dxa"/>
            <w:shd w:val="clear" w:color="auto" w:fill="DEEAF6" w:themeFill="accent5" w:themeFillTint="33"/>
            <w:vAlign w:val="bottom"/>
          </w:tcPr>
          <w:p w14:paraId="4E3F5938" w14:textId="77777777" w:rsidR="009D1C17" w:rsidRPr="002A5198" w:rsidRDefault="009D1C17" w:rsidP="00AC2F1E">
            <w:pPr>
              <w:spacing w:before="60"/>
              <w:jc w:val="center"/>
              <w:rPr>
                <w:rFonts w:ascii="Calibri" w:eastAsia="Times New Roman" w:hAnsi="Calibri" w:cs="Calibri"/>
                <w:b/>
                <w:color w:val="000000"/>
                <w:szCs w:val="22"/>
              </w:rPr>
            </w:pPr>
            <w:r w:rsidRPr="002A5198">
              <w:rPr>
                <w:rFonts w:ascii="Calibri" w:eastAsia="Times New Roman" w:hAnsi="Calibri" w:cs="Calibri"/>
                <w:b/>
                <w:color w:val="000000"/>
                <w:szCs w:val="22"/>
              </w:rPr>
              <w:t>Occupation(s)</w:t>
            </w:r>
          </w:p>
        </w:tc>
        <w:tc>
          <w:tcPr>
            <w:tcW w:w="3903" w:type="dxa"/>
            <w:shd w:val="clear" w:color="auto" w:fill="DEEAF6" w:themeFill="accent5" w:themeFillTint="33"/>
            <w:vAlign w:val="bottom"/>
          </w:tcPr>
          <w:p w14:paraId="6F4EA16B" w14:textId="4217236C" w:rsidR="009D1C17" w:rsidRPr="0021410C" w:rsidRDefault="0021410C" w:rsidP="0021410C">
            <w:pPr>
              <w:spacing w:before="60"/>
              <w:jc w:val="center"/>
              <w:rPr>
                <w:rFonts w:ascii="Calibri" w:eastAsia="Times New Roman" w:hAnsi="Calibri" w:cs="Calibri"/>
                <w:color w:val="000000"/>
                <w:szCs w:val="22"/>
              </w:rPr>
            </w:pPr>
            <w:r>
              <w:rPr>
                <w:rFonts w:ascii="Calibri" w:eastAsia="Times New Roman" w:hAnsi="Calibri" w:cs="Calibri"/>
                <w:b/>
                <w:color w:val="000000"/>
                <w:szCs w:val="22"/>
              </w:rPr>
              <w:t>Partners</w:t>
            </w:r>
            <w:r>
              <w:rPr>
                <w:rFonts w:ascii="Calibri" w:eastAsia="Times New Roman" w:hAnsi="Calibri" w:cs="Calibri"/>
                <w:color w:val="000000"/>
                <w:szCs w:val="22"/>
              </w:rPr>
              <w:t xml:space="preserve"> </w:t>
            </w:r>
            <w:r>
              <w:rPr>
                <w:rFonts w:ascii="Calibri" w:eastAsia="Times New Roman" w:hAnsi="Calibri" w:cs="Calibri"/>
                <w:color w:val="000000"/>
                <w:szCs w:val="22"/>
              </w:rPr>
              <w:br/>
            </w:r>
            <w:r w:rsidRPr="00F21193">
              <w:rPr>
                <w:rFonts w:ascii="Calibri" w:eastAsia="Times New Roman" w:hAnsi="Calibri" w:cs="Calibri"/>
                <w:color w:val="000000"/>
                <w:sz w:val="20"/>
                <w:szCs w:val="22"/>
              </w:rPr>
              <w:t>(</w:t>
            </w:r>
            <w:r w:rsidRPr="00F21193">
              <w:rPr>
                <w:rFonts w:ascii="Calibri" w:eastAsia="Times New Roman" w:hAnsi="Calibri" w:cs="Calibri"/>
                <w:i/>
                <w:color w:val="000000"/>
                <w:sz w:val="20"/>
                <w:szCs w:val="22"/>
              </w:rPr>
              <w:t>e.g. training provider, partner RA, etc</w:t>
            </w:r>
            <w:r w:rsidRPr="00F21193">
              <w:rPr>
                <w:rFonts w:ascii="Calibri" w:eastAsia="Times New Roman" w:hAnsi="Calibri" w:cs="Calibri"/>
                <w:color w:val="000000"/>
                <w:sz w:val="20"/>
                <w:szCs w:val="22"/>
              </w:rPr>
              <w:t>.)</w:t>
            </w:r>
          </w:p>
        </w:tc>
      </w:tr>
      <w:tr w:rsidR="009D1C17" w14:paraId="520863BD" w14:textId="77777777" w:rsidTr="00F21193">
        <w:trPr>
          <w:trHeight w:val="360"/>
          <w:jc w:val="center"/>
        </w:trPr>
        <w:tc>
          <w:tcPr>
            <w:tcW w:w="3325" w:type="dxa"/>
          </w:tcPr>
          <w:p w14:paraId="50836700" w14:textId="77777777" w:rsidR="009D1C17" w:rsidRPr="0056271B" w:rsidRDefault="009D1C17" w:rsidP="0056271B">
            <w:pPr>
              <w:ind w:left="90"/>
              <w:rPr>
                <w:rFonts w:ascii="Calibri" w:eastAsia="Times New Roman" w:hAnsi="Calibri" w:cs="Calibri"/>
                <w:color w:val="000000"/>
                <w:sz w:val="22"/>
                <w:szCs w:val="22"/>
              </w:rPr>
            </w:pPr>
          </w:p>
        </w:tc>
        <w:tc>
          <w:tcPr>
            <w:tcW w:w="2340" w:type="dxa"/>
          </w:tcPr>
          <w:p w14:paraId="5C135A0B" w14:textId="77777777" w:rsidR="009D1C17" w:rsidRPr="0056271B" w:rsidRDefault="009D1C17" w:rsidP="0056271B">
            <w:pPr>
              <w:ind w:left="90"/>
              <w:rPr>
                <w:rFonts w:ascii="Calibri" w:eastAsia="Times New Roman" w:hAnsi="Calibri" w:cs="Calibri"/>
                <w:color w:val="000000"/>
                <w:sz w:val="22"/>
                <w:szCs w:val="22"/>
              </w:rPr>
            </w:pPr>
          </w:p>
        </w:tc>
        <w:tc>
          <w:tcPr>
            <w:tcW w:w="3903" w:type="dxa"/>
          </w:tcPr>
          <w:p w14:paraId="6D72392D" w14:textId="77777777" w:rsidR="009D1C17" w:rsidRPr="0056271B" w:rsidRDefault="009D1C17" w:rsidP="0056271B">
            <w:pPr>
              <w:ind w:left="90"/>
              <w:rPr>
                <w:rFonts w:ascii="Calibri" w:eastAsia="Times New Roman" w:hAnsi="Calibri" w:cs="Calibri"/>
                <w:color w:val="000000"/>
                <w:sz w:val="22"/>
                <w:szCs w:val="22"/>
              </w:rPr>
            </w:pPr>
          </w:p>
        </w:tc>
      </w:tr>
      <w:tr w:rsidR="009D1C17" w14:paraId="7946DCF3" w14:textId="77777777" w:rsidTr="00F21193">
        <w:trPr>
          <w:trHeight w:val="360"/>
          <w:jc w:val="center"/>
        </w:trPr>
        <w:tc>
          <w:tcPr>
            <w:tcW w:w="3325" w:type="dxa"/>
          </w:tcPr>
          <w:p w14:paraId="26E7352F" w14:textId="77777777" w:rsidR="009D1C17" w:rsidRPr="0056271B" w:rsidRDefault="009D1C17" w:rsidP="0056271B">
            <w:pPr>
              <w:ind w:left="90"/>
              <w:rPr>
                <w:rFonts w:ascii="Calibri" w:eastAsia="Times New Roman" w:hAnsi="Calibri" w:cs="Calibri"/>
                <w:color w:val="000000"/>
                <w:sz w:val="22"/>
                <w:szCs w:val="22"/>
              </w:rPr>
            </w:pPr>
          </w:p>
        </w:tc>
        <w:tc>
          <w:tcPr>
            <w:tcW w:w="2340" w:type="dxa"/>
          </w:tcPr>
          <w:p w14:paraId="0EF018A7" w14:textId="77777777" w:rsidR="009D1C17" w:rsidRPr="0056271B" w:rsidRDefault="009D1C17" w:rsidP="0056271B">
            <w:pPr>
              <w:ind w:left="90"/>
              <w:rPr>
                <w:rFonts w:ascii="Calibri" w:eastAsia="Times New Roman" w:hAnsi="Calibri" w:cs="Calibri"/>
                <w:color w:val="000000"/>
                <w:sz w:val="22"/>
                <w:szCs w:val="22"/>
              </w:rPr>
            </w:pPr>
          </w:p>
        </w:tc>
        <w:tc>
          <w:tcPr>
            <w:tcW w:w="3903" w:type="dxa"/>
          </w:tcPr>
          <w:p w14:paraId="2BEE8A92" w14:textId="77777777" w:rsidR="009D1C17" w:rsidRPr="0056271B" w:rsidRDefault="009D1C17" w:rsidP="0056271B">
            <w:pPr>
              <w:ind w:left="90"/>
              <w:rPr>
                <w:rFonts w:ascii="Calibri" w:eastAsia="Times New Roman" w:hAnsi="Calibri" w:cs="Calibri"/>
                <w:color w:val="000000"/>
                <w:sz w:val="22"/>
                <w:szCs w:val="22"/>
              </w:rPr>
            </w:pPr>
          </w:p>
        </w:tc>
      </w:tr>
      <w:tr w:rsidR="009D1C17" w14:paraId="3F946ACD" w14:textId="77777777" w:rsidTr="00F21193">
        <w:trPr>
          <w:trHeight w:val="360"/>
          <w:jc w:val="center"/>
        </w:trPr>
        <w:tc>
          <w:tcPr>
            <w:tcW w:w="3325" w:type="dxa"/>
          </w:tcPr>
          <w:p w14:paraId="2E975548" w14:textId="77777777" w:rsidR="009D1C17" w:rsidRPr="0056271B" w:rsidRDefault="009D1C17" w:rsidP="0056271B">
            <w:pPr>
              <w:ind w:left="90"/>
              <w:rPr>
                <w:rFonts w:ascii="Calibri" w:eastAsia="Times New Roman" w:hAnsi="Calibri" w:cs="Calibri"/>
                <w:color w:val="000000"/>
                <w:sz w:val="22"/>
                <w:szCs w:val="22"/>
              </w:rPr>
            </w:pPr>
          </w:p>
        </w:tc>
        <w:tc>
          <w:tcPr>
            <w:tcW w:w="2340" w:type="dxa"/>
          </w:tcPr>
          <w:p w14:paraId="7EAF807F" w14:textId="77777777" w:rsidR="009D1C17" w:rsidRPr="0056271B" w:rsidRDefault="009D1C17" w:rsidP="0056271B">
            <w:pPr>
              <w:ind w:left="90"/>
              <w:rPr>
                <w:rFonts w:ascii="Calibri" w:eastAsia="Times New Roman" w:hAnsi="Calibri" w:cs="Calibri"/>
                <w:color w:val="000000"/>
                <w:sz w:val="22"/>
                <w:szCs w:val="22"/>
              </w:rPr>
            </w:pPr>
          </w:p>
        </w:tc>
        <w:tc>
          <w:tcPr>
            <w:tcW w:w="3903" w:type="dxa"/>
          </w:tcPr>
          <w:p w14:paraId="2DE18412" w14:textId="77777777" w:rsidR="009D1C17" w:rsidRPr="0056271B" w:rsidRDefault="009D1C17" w:rsidP="0056271B">
            <w:pPr>
              <w:ind w:left="90"/>
              <w:rPr>
                <w:rFonts w:ascii="Calibri" w:eastAsia="Times New Roman" w:hAnsi="Calibri" w:cs="Calibri"/>
                <w:color w:val="000000"/>
                <w:sz w:val="22"/>
                <w:szCs w:val="22"/>
              </w:rPr>
            </w:pPr>
          </w:p>
        </w:tc>
      </w:tr>
      <w:tr w:rsidR="009D1C17" w14:paraId="27E5DA9F" w14:textId="77777777" w:rsidTr="00F21193">
        <w:trPr>
          <w:trHeight w:val="360"/>
          <w:jc w:val="center"/>
        </w:trPr>
        <w:tc>
          <w:tcPr>
            <w:tcW w:w="3325" w:type="dxa"/>
          </w:tcPr>
          <w:p w14:paraId="3BD20028" w14:textId="77777777" w:rsidR="009D1C17" w:rsidRPr="0056271B" w:rsidRDefault="009D1C17" w:rsidP="0056271B">
            <w:pPr>
              <w:ind w:left="90"/>
              <w:rPr>
                <w:rFonts w:ascii="Calibri" w:eastAsia="Times New Roman" w:hAnsi="Calibri" w:cs="Calibri"/>
                <w:color w:val="000000"/>
                <w:sz w:val="22"/>
                <w:szCs w:val="22"/>
              </w:rPr>
            </w:pPr>
          </w:p>
        </w:tc>
        <w:tc>
          <w:tcPr>
            <w:tcW w:w="2340" w:type="dxa"/>
          </w:tcPr>
          <w:p w14:paraId="025CD587" w14:textId="77777777" w:rsidR="009D1C17" w:rsidRPr="0056271B" w:rsidRDefault="009D1C17" w:rsidP="0056271B">
            <w:pPr>
              <w:ind w:left="90"/>
              <w:rPr>
                <w:rFonts w:ascii="Calibri" w:eastAsia="Times New Roman" w:hAnsi="Calibri" w:cs="Calibri"/>
                <w:color w:val="000000"/>
                <w:sz w:val="22"/>
                <w:szCs w:val="22"/>
              </w:rPr>
            </w:pPr>
          </w:p>
        </w:tc>
        <w:tc>
          <w:tcPr>
            <w:tcW w:w="3903" w:type="dxa"/>
          </w:tcPr>
          <w:p w14:paraId="3E784B19" w14:textId="77777777" w:rsidR="009D1C17" w:rsidRPr="0056271B" w:rsidRDefault="009D1C17" w:rsidP="0056271B">
            <w:pPr>
              <w:ind w:left="90"/>
              <w:rPr>
                <w:rFonts w:ascii="Calibri" w:eastAsia="Times New Roman" w:hAnsi="Calibri" w:cs="Calibri"/>
                <w:color w:val="000000"/>
                <w:sz w:val="22"/>
                <w:szCs w:val="22"/>
              </w:rPr>
            </w:pPr>
          </w:p>
        </w:tc>
      </w:tr>
      <w:tr w:rsidR="009D1C17" w14:paraId="237C01E8" w14:textId="77777777" w:rsidTr="00F21193">
        <w:trPr>
          <w:trHeight w:val="360"/>
          <w:jc w:val="center"/>
        </w:trPr>
        <w:tc>
          <w:tcPr>
            <w:tcW w:w="3325" w:type="dxa"/>
          </w:tcPr>
          <w:p w14:paraId="3800DCC1" w14:textId="77777777" w:rsidR="009D1C17" w:rsidRPr="0056271B" w:rsidRDefault="009D1C17" w:rsidP="0056271B">
            <w:pPr>
              <w:ind w:left="90"/>
              <w:rPr>
                <w:rFonts w:ascii="Calibri" w:eastAsia="Times New Roman" w:hAnsi="Calibri" w:cs="Calibri"/>
                <w:color w:val="000000"/>
                <w:sz w:val="22"/>
                <w:szCs w:val="22"/>
              </w:rPr>
            </w:pPr>
          </w:p>
        </w:tc>
        <w:tc>
          <w:tcPr>
            <w:tcW w:w="2340" w:type="dxa"/>
          </w:tcPr>
          <w:p w14:paraId="1421AD89" w14:textId="77777777" w:rsidR="009D1C17" w:rsidRPr="0056271B" w:rsidRDefault="009D1C17" w:rsidP="0056271B">
            <w:pPr>
              <w:ind w:left="90"/>
              <w:rPr>
                <w:rFonts w:ascii="Calibri" w:eastAsia="Times New Roman" w:hAnsi="Calibri" w:cs="Calibri"/>
                <w:color w:val="000000"/>
                <w:sz w:val="22"/>
                <w:szCs w:val="22"/>
              </w:rPr>
            </w:pPr>
          </w:p>
        </w:tc>
        <w:tc>
          <w:tcPr>
            <w:tcW w:w="3903" w:type="dxa"/>
          </w:tcPr>
          <w:p w14:paraId="6B0B16F1" w14:textId="77777777" w:rsidR="009D1C17" w:rsidRPr="0056271B" w:rsidRDefault="009D1C17" w:rsidP="0056271B">
            <w:pPr>
              <w:ind w:left="90"/>
              <w:rPr>
                <w:rFonts w:ascii="Calibri" w:eastAsia="Times New Roman" w:hAnsi="Calibri" w:cs="Calibri"/>
                <w:color w:val="000000"/>
                <w:sz w:val="22"/>
                <w:szCs w:val="22"/>
              </w:rPr>
            </w:pPr>
          </w:p>
        </w:tc>
      </w:tr>
    </w:tbl>
    <w:p w14:paraId="6FA70F5B" w14:textId="77777777" w:rsidR="009D1C17" w:rsidRDefault="009D1C17" w:rsidP="009D1C17">
      <w:pPr>
        <w:spacing w:after="120"/>
        <w:rPr>
          <w:rFonts w:ascii="Calibri" w:eastAsia="Times New Roman" w:hAnsi="Calibri" w:cs="Calibri"/>
          <w:b/>
          <w:color w:val="000000"/>
          <w:szCs w:val="22"/>
        </w:rPr>
      </w:pPr>
    </w:p>
    <w:p w14:paraId="22914677" w14:textId="3BCDC448" w:rsidR="002A5198" w:rsidRPr="008C1F2B" w:rsidRDefault="002A5198" w:rsidP="00807C52">
      <w:pPr>
        <w:spacing w:after="120"/>
        <w:rPr>
          <w:rFonts w:ascii="Calibri" w:eastAsia="Times New Roman" w:hAnsi="Calibri" w:cs="Calibri"/>
          <w:b/>
          <w:color w:val="000000"/>
          <w:szCs w:val="22"/>
          <w:u w:val="single"/>
        </w:rPr>
      </w:pPr>
      <w:r w:rsidRPr="008C1F2B">
        <w:rPr>
          <w:rFonts w:ascii="Calibri" w:eastAsia="Times New Roman" w:hAnsi="Calibri" w:cs="Calibri"/>
          <w:b/>
          <w:color w:val="000000"/>
          <w:szCs w:val="22"/>
          <w:u w:val="single"/>
        </w:rPr>
        <w:t>Training Providers</w:t>
      </w:r>
    </w:p>
    <w:p w14:paraId="5FEFE256" w14:textId="4C2B1B95" w:rsidR="0021410C" w:rsidRPr="0021410C" w:rsidRDefault="0021410C" w:rsidP="00807C52">
      <w:pPr>
        <w:spacing w:after="120"/>
        <w:rPr>
          <w:rFonts w:ascii="Calibri" w:eastAsia="Times New Roman" w:hAnsi="Calibri" w:cs="Calibri"/>
          <w:color w:val="000000"/>
          <w:szCs w:val="22"/>
        </w:rPr>
      </w:pPr>
      <w:r w:rsidRPr="0021410C">
        <w:rPr>
          <w:rFonts w:ascii="Calibri" w:eastAsia="Times New Roman" w:hAnsi="Calibri" w:cs="Calibri"/>
          <w:color w:val="000000"/>
          <w:szCs w:val="22"/>
        </w:rPr>
        <w:t>List all training providers in the region that have the potential to support apprenticeship.</w:t>
      </w:r>
    </w:p>
    <w:tbl>
      <w:tblPr>
        <w:tblStyle w:val="TableGrid"/>
        <w:tblW w:w="9638" w:type="dxa"/>
        <w:jc w:val="center"/>
        <w:tblCellMar>
          <w:left w:w="0" w:type="dxa"/>
          <w:right w:w="0" w:type="dxa"/>
        </w:tblCellMar>
        <w:tblLook w:val="04A0" w:firstRow="1" w:lastRow="0" w:firstColumn="1" w:lastColumn="0" w:noHBand="0" w:noVBand="1"/>
      </w:tblPr>
      <w:tblGrid>
        <w:gridCol w:w="3505"/>
        <w:gridCol w:w="3208"/>
        <w:gridCol w:w="2925"/>
      </w:tblGrid>
      <w:tr w:rsidR="009D1C17" w14:paraId="46ADB4E0" w14:textId="77777777" w:rsidTr="0068139E">
        <w:trPr>
          <w:trHeight w:hRule="exact" w:val="649"/>
          <w:jc w:val="center"/>
        </w:trPr>
        <w:tc>
          <w:tcPr>
            <w:tcW w:w="3505" w:type="dxa"/>
            <w:shd w:val="clear" w:color="auto" w:fill="DEEAF6" w:themeFill="accent5" w:themeFillTint="33"/>
            <w:vAlign w:val="bottom"/>
          </w:tcPr>
          <w:p w14:paraId="67BC6D45" w14:textId="2904991E" w:rsidR="009D1C17" w:rsidRPr="002A5198" w:rsidRDefault="009D1C17" w:rsidP="009D1C17">
            <w:pPr>
              <w:spacing w:before="60"/>
              <w:ind w:left="90"/>
              <w:jc w:val="center"/>
              <w:rPr>
                <w:rFonts w:ascii="Calibri" w:eastAsia="Times New Roman" w:hAnsi="Calibri" w:cs="Calibri"/>
                <w:b/>
                <w:color w:val="000000"/>
                <w:szCs w:val="22"/>
              </w:rPr>
            </w:pPr>
            <w:r>
              <w:rPr>
                <w:rFonts w:ascii="Calibri" w:eastAsia="Times New Roman" w:hAnsi="Calibri" w:cs="Calibri"/>
                <w:b/>
                <w:color w:val="000000"/>
                <w:szCs w:val="22"/>
              </w:rPr>
              <w:t>Training Provider</w:t>
            </w:r>
          </w:p>
        </w:tc>
        <w:tc>
          <w:tcPr>
            <w:tcW w:w="3208" w:type="dxa"/>
            <w:shd w:val="clear" w:color="auto" w:fill="DEEAF6" w:themeFill="accent5" w:themeFillTint="33"/>
            <w:vAlign w:val="bottom"/>
          </w:tcPr>
          <w:p w14:paraId="2B7CF3B4" w14:textId="3F0F0D55" w:rsidR="009D1C17" w:rsidRDefault="009D1C17" w:rsidP="009D1C17">
            <w:pPr>
              <w:spacing w:before="60"/>
              <w:ind w:left="90"/>
              <w:jc w:val="center"/>
              <w:rPr>
                <w:rFonts w:ascii="Calibri" w:eastAsia="Times New Roman" w:hAnsi="Calibri" w:cs="Calibri"/>
                <w:b/>
                <w:color w:val="000000"/>
                <w:szCs w:val="22"/>
              </w:rPr>
            </w:pPr>
            <w:r>
              <w:rPr>
                <w:rFonts w:ascii="Calibri" w:eastAsia="Times New Roman" w:hAnsi="Calibri" w:cs="Calibri"/>
                <w:b/>
                <w:color w:val="000000"/>
                <w:szCs w:val="22"/>
              </w:rPr>
              <w:t>Occupations / Sectors Supported</w:t>
            </w:r>
          </w:p>
        </w:tc>
        <w:tc>
          <w:tcPr>
            <w:tcW w:w="2925" w:type="dxa"/>
            <w:shd w:val="clear" w:color="auto" w:fill="DEEAF6" w:themeFill="accent5" w:themeFillTint="33"/>
            <w:vAlign w:val="bottom"/>
          </w:tcPr>
          <w:p w14:paraId="42B8CD6D" w14:textId="28BB2EF4" w:rsidR="009D1C17" w:rsidRPr="002A5198" w:rsidRDefault="009D1C17" w:rsidP="009D1C17">
            <w:pPr>
              <w:spacing w:before="60"/>
              <w:ind w:left="90"/>
              <w:jc w:val="center"/>
              <w:rPr>
                <w:rFonts w:ascii="Calibri" w:eastAsia="Times New Roman" w:hAnsi="Calibri" w:cs="Calibri"/>
                <w:b/>
                <w:color w:val="000000"/>
                <w:szCs w:val="22"/>
              </w:rPr>
            </w:pPr>
            <w:r>
              <w:rPr>
                <w:rFonts w:ascii="Calibri" w:eastAsia="Times New Roman" w:hAnsi="Calibri" w:cs="Calibri"/>
                <w:b/>
                <w:color w:val="000000"/>
                <w:szCs w:val="22"/>
              </w:rPr>
              <w:t xml:space="preserve">Associated RA &amp; Pre-RA Sponsors </w:t>
            </w:r>
            <w:r w:rsidRPr="00F21193">
              <w:rPr>
                <w:rFonts w:ascii="Calibri" w:eastAsia="Times New Roman" w:hAnsi="Calibri" w:cs="Calibri"/>
                <w:color w:val="000000"/>
                <w:sz w:val="20"/>
                <w:szCs w:val="22"/>
              </w:rPr>
              <w:t>(</w:t>
            </w:r>
            <w:r w:rsidRPr="00F21193">
              <w:rPr>
                <w:rFonts w:ascii="Calibri" w:eastAsia="Times New Roman" w:hAnsi="Calibri" w:cs="Calibri"/>
                <w:i/>
                <w:color w:val="000000"/>
                <w:sz w:val="20"/>
                <w:szCs w:val="22"/>
              </w:rPr>
              <w:t>if applicable</w:t>
            </w:r>
            <w:r w:rsidRPr="00F21193">
              <w:rPr>
                <w:rFonts w:ascii="Calibri" w:eastAsia="Times New Roman" w:hAnsi="Calibri" w:cs="Calibri"/>
                <w:color w:val="000000"/>
                <w:sz w:val="20"/>
                <w:szCs w:val="22"/>
              </w:rPr>
              <w:t>)</w:t>
            </w:r>
          </w:p>
        </w:tc>
      </w:tr>
      <w:tr w:rsidR="009D1C17" w14:paraId="1AF50773" w14:textId="77777777" w:rsidTr="0056271B">
        <w:trPr>
          <w:trHeight w:val="360"/>
          <w:jc w:val="center"/>
        </w:trPr>
        <w:tc>
          <w:tcPr>
            <w:tcW w:w="3505" w:type="dxa"/>
          </w:tcPr>
          <w:p w14:paraId="1100CCE5" w14:textId="77777777" w:rsidR="009D1C17" w:rsidRPr="0056271B" w:rsidRDefault="009D1C17" w:rsidP="0056271B">
            <w:pPr>
              <w:ind w:left="90"/>
              <w:rPr>
                <w:rFonts w:ascii="Calibri" w:eastAsia="Times New Roman" w:hAnsi="Calibri" w:cs="Calibri"/>
                <w:color w:val="000000"/>
                <w:sz w:val="22"/>
                <w:szCs w:val="22"/>
              </w:rPr>
            </w:pPr>
          </w:p>
        </w:tc>
        <w:tc>
          <w:tcPr>
            <w:tcW w:w="3208" w:type="dxa"/>
          </w:tcPr>
          <w:p w14:paraId="1264267D"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66C126A9" w14:textId="739E13A2" w:rsidR="009D1C17" w:rsidRPr="0056271B" w:rsidRDefault="009D1C17" w:rsidP="0056271B">
            <w:pPr>
              <w:ind w:left="90"/>
              <w:rPr>
                <w:rFonts w:ascii="Calibri" w:eastAsia="Times New Roman" w:hAnsi="Calibri" w:cs="Calibri"/>
                <w:color w:val="000000"/>
                <w:sz w:val="22"/>
                <w:szCs w:val="22"/>
              </w:rPr>
            </w:pPr>
          </w:p>
        </w:tc>
      </w:tr>
      <w:tr w:rsidR="009D1C17" w14:paraId="3D4814D3" w14:textId="77777777" w:rsidTr="0056271B">
        <w:trPr>
          <w:trHeight w:val="360"/>
          <w:jc w:val="center"/>
        </w:trPr>
        <w:tc>
          <w:tcPr>
            <w:tcW w:w="3505" w:type="dxa"/>
          </w:tcPr>
          <w:p w14:paraId="452B8963" w14:textId="77777777" w:rsidR="009D1C17" w:rsidRPr="0056271B" w:rsidRDefault="009D1C17" w:rsidP="0056271B">
            <w:pPr>
              <w:ind w:left="90"/>
              <w:rPr>
                <w:rFonts w:ascii="Calibri" w:eastAsia="Times New Roman" w:hAnsi="Calibri" w:cs="Calibri"/>
                <w:color w:val="000000"/>
                <w:sz w:val="22"/>
                <w:szCs w:val="22"/>
              </w:rPr>
            </w:pPr>
          </w:p>
        </w:tc>
        <w:tc>
          <w:tcPr>
            <w:tcW w:w="3208" w:type="dxa"/>
          </w:tcPr>
          <w:p w14:paraId="5D2D04A6"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3242872A" w14:textId="27254DF9" w:rsidR="009D1C17" w:rsidRPr="0056271B" w:rsidRDefault="009D1C17" w:rsidP="0056271B">
            <w:pPr>
              <w:ind w:left="90"/>
              <w:rPr>
                <w:rFonts w:ascii="Calibri" w:eastAsia="Times New Roman" w:hAnsi="Calibri" w:cs="Calibri"/>
                <w:color w:val="000000"/>
                <w:sz w:val="22"/>
                <w:szCs w:val="22"/>
              </w:rPr>
            </w:pPr>
          </w:p>
        </w:tc>
      </w:tr>
      <w:tr w:rsidR="009D1C17" w14:paraId="0E42AA49" w14:textId="77777777" w:rsidTr="0056271B">
        <w:trPr>
          <w:trHeight w:val="360"/>
          <w:jc w:val="center"/>
        </w:trPr>
        <w:tc>
          <w:tcPr>
            <w:tcW w:w="3505" w:type="dxa"/>
          </w:tcPr>
          <w:p w14:paraId="1153AFD5" w14:textId="77777777" w:rsidR="009D1C17" w:rsidRPr="0056271B" w:rsidRDefault="009D1C17" w:rsidP="0056271B">
            <w:pPr>
              <w:ind w:left="90"/>
              <w:rPr>
                <w:rFonts w:ascii="Calibri" w:eastAsia="Times New Roman" w:hAnsi="Calibri" w:cs="Calibri"/>
                <w:color w:val="000000"/>
                <w:sz w:val="22"/>
                <w:szCs w:val="22"/>
              </w:rPr>
            </w:pPr>
          </w:p>
        </w:tc>
        <w:tc>
          <w:tcPr>
            <w:tcW w:w="3208" w:type="dxa"/>
          </w:tcPr>
          <w:p w14:paraId="74893243"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528D354D" w14:textId="2318412D" w:rsidR="009D1C17" w:rsidRPr="0056271B" w:rsidRDefault="009D1C17" w:rsidP="0056271B">
            <w:pPr>
              <w:ind w:left="90"/>
              <w:rPr>
                <w:rFonts w:ascii="Calibri" w:eastAsia="Times New Roman" w:hAnsi="Calibri" w:cs="Calibri"/>
                <w:color w:val="000000"/>
                <w:sz w:val="22"/>
                <w:szCs w:val="22"/>
              </w:rPr>
            </w:pPr>
          </w:p>
        </w:tc>
      </w:tr>
      <w:tr w:rsidR="009D1C17" w14:paraId="366FD277" w14:textId="77777777" w:rsidTr="0056271B">
        <w:trPr>
          <w:trHeight w:val="360"/>
          <w:jc w:val="center"/>
        </w:trPr>
        <w:tc>
          <w:tcPr>
            <w:tcW w:w="3505" w:type="dxa"/>
          </w:tcPr>
          <w:p w14:paraId="2E8B67CC" w14:textId="77777777" w:rsidR="009D1C17" w:rsidRPr="0056271B" w:rsidRDefault="009D1C17" w:rsidP="0056271B">
            <w:pPr>
              <w:ind w:left="90"/>
              <w:rPr>
                <w:rFonts w:ascii="Calibri" w:eastAsia="Times New Roman" w:hAnsi="Calibri" w:cs="Calibri"/>
                <w:color w:val="000000"/>
                <w:sz w:val="22"/>
                <w:szCs w:val="22"/>
              </w:rPr>
            </w:pPr>
          </w:p>
        </w:tc>
        <w:tc>
          <w:tcPr>
            <w:tcW w:w="3208" w:type="dxa"/>
          </w:tcPr>
          <w:p w14:paraId="73E99DE6"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3519B635" w14:textId="4E5A2927" w:rsidR="009D1C17" w:rsidRPr="0056271B" w:rsidRDefault="009D1C17" w:rsidP="0056271B">
            <w:pPr>
              <w:ind w:left="90"/>
              <w:rPr>
                <w:rFonts w:ascii="Calibri" w:eastAsia="Times New Roman" w:hAnsi="Calibri" w:cs="Calibri"/>
                <w:color w:val="000000"/>
                <w:sz w:val="22"/>
                <w:szCs w:val="22"/>
              </w:rPr>
            </w:pPr>
          </w:p>
        </w:tc>
      </w:tr>
      <w:tr w:rsidR="009D1C17" w14:paraId="2F38EBE9" w14:textId="77777777" w:rsidTr="0056271B">
        <w:trPr>
          <w:trHeight w:val="360"/>
          <w:jc w:val="center"/>
        </w:trPr>
        <w:tc>
          <w:tcPr>
            <w:tcW w:w="3505" w:type="dxa"/>
          </w:tcPr>
          <w:p w14:paraId="7AE9F672" w14:textId="77777777" w:rsidR="009D1C17" w:rsidRPr="0056271B" w:rsidRDefault="009D1C17" w:rsidP="0056271B">
            <w:pPr>
              <w:ind w:left="90"/>
              <w:rPr>
                <w:rFonts w:ascii="Calibri" w:eastAsia="Times New Roman" w:hAnsi="Calibri" w:cs="Calibri"/>
                <w:color w:val="000000"/>
                <w:sz w:val="22"/>
                <w:szCs w:val="22"/>
              </w:rPr>
            </w:pPr>
          </w:p>
        </w:tc>
        <w:tc>
          <w:tcPr>
            <w:tcW w:w="3208" w:type="dxa"/>
          </w:tcPr>
          <w:p w14:paraId="2284A58A"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7CA05DBC" w14:textId="645B6D80" w:rsidR="009D1C17" w:rsidRPr="0056271B" w:rsidRDefault="009D1C17" w:rsidP="0056271B">
            <w:pPr>
              <w:ind w:left="90"/>
              <w:rPr>
                <w:rFonts w:ascii="Calibri" w:eastAsia="Times New Roman" w:hAnsi="Calibri" w:cs="Calibri"/>
                <w:color w:val="000000"/>
                <w:sz w:val="22"/>
                <w:szCs w:val="22"/>
              </w:rPr>
            </w:pPr>
          </w:p>
        </w:tc>
      </w:tr>
      <w:tr w:rsidR="009D1C17" w14:paraId="62B45709" w14:textId="77777777" w:rsidTr="0056271B">
        <w:trPr>
          <w:trHeight w:val="360"/>
          <w:jc w:val="center"/>
        </w:trPr>
        <w:tc>
          <w:tcPr>
            <w:tcW w:w="3505" w:type="dxa"/>
          </w:tcPr>
          <w:p w14:paraId="35BF11CD" w14:textId="77777777" w:rsidR="009D1C17" w:rsidRPr="0056271B" w:rsidRDefault="009D1C17" w:rsidP="0056271B">
            <w:pPr>
              <w:ind w:left="90"/>
              <w:rPr>
                <w:rFonts w:ascii="Calibri" w:eastAsia="Times New Roman" w:hAnsi="Calibri" w:cs="Calibri"/>
                <w:color w:val="000000"/>
                <w:sz w:val="22"/>
                <w:szCs w:val="22"/>
              </w:rPr>
            </w:pPr>
          </w:p>
        </w:tc>
        <w:tc>
          <w:tcPr>
            <w:tcW w:w="3208" w:type="dxa"/>
          </w:tcPr>
          <w:p w14:paraId="0D649F10"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7E1ABC3C" w14:textId="55CF5109" w:rsidR="009D1C17" w:rsidRPr="0056271B" w:rsidRDefault="009D1C17" w:rsidP="0056271B">
            <w:pPr>
              <w:ind w:left="90"/>
              <w:rPr>
                <w:rFonts w:ascii="Calibri" w:eastAsia="Times New Roman" w:hAnsi="Calibri" w:cs="Calibri"/>
                <w:color w:val="000000"/>
                <w:sz w:val="22"/>
                <w:szCs w:val="22"/>
              </w:rPr>
            </w:pPr>
          </w:p>
        </w:tc>
      </w:tr>
      <w:tr w:rsidR="009D1C17" w14:paraId="47A79AC6" w14:textId="77777777" w:rsidTr="0056271B">
        <w:trPr>
          <w:trHeight w:val="360"/>
          <w:jc w:val="center"/>
        </w:trPr>
        <w:tc>
          <w:tcPr>
            <w:tcW w:w="3505" w:type="dxa"/>
          </w:tcPr>
          <w:p w14:paraId="3B7BDD3F" w14:textId="77777777" w:rsidR="009D1C17" w:rsidRPr="0056271B" w:rsidRDefault="009D1C17" w:rsidP="0056271B">
            <w:pPr>
              <w:ind w:left="90"/>
              <w:rPr>
                <w:rFonts w:ascii="Calibri" w:eastAsia="Times New Roman" w:hAnsi="Calibri" w:cs="Calibri"/>
                <w:color w:val="000000"/>
                <w:sz w:val="22"/>
                <w:szCs w:val="22"/>
              </w:rPr>
            </w:pPr>
          </w:p>
        </w:tc>
        <w:tc>
          <w:tcPr>
            <w:tcW w:w="3208" w:type="dxa"/>
          </w:tcPr>
          <w:p w14:paraId="1D152464"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19E37FB9" w14:textId="6836E5A7" w:rsidR="009D1C17" w:rsidRPr="0056271B" w:rsidRDefault="009D1C17" w:rsidP="0056271B">
            <w:pPr>
              <w:ind w:left="90"/>
              <w:rPr>
                <w:rFonts w:ascii="Calibri" w:eastAsia="Times New Roman" w:hAnsi="Calibri" w:cs="Calibri"/>
                <w:color w:val="000000"/>
                <w:sz w:val="22"/>
                <w:szCs w:val="22"/>
              </w:rPr>
            </w:pPr>
          </w:p>
        </w:tc>
      </w:tr>
      <w:tr w:rsidR="0021410C" w14:paraId="20B41F8B" w14:textId="77777777" w:rsidTr="0056271B">
        <w:trPr>
          <w:trHeight w:val="360"/>
          <w:jc w:val="center"/>
        </w:trPr>
        <w:tc>
          <w:tcPr>
            <w:tcW w:w="3505" w:type="dxa"/>
          </w:tcPr>
          <w:p w14:paraId="2424CCB6" w14:textId="77777777" w:rsidR="0021410C" w:rsidRPr="0056271B" w:rsidRDefault="0021410C" w:rsidP="0056271B">
            <w:pPr>
              <w:ind w:left="90"/>
              <w:rPr>
                <w:rFonts w:ascii="Calibri" w:eastAsia="Times New Roman" w:hAnsi="Calibri" w:cs="Calibri"/>
                <w:color w:val="000000"/>
                <w:sz w:val="22"/>
                <w:szCs w:val="22"/>
              </w:rPr>
            </w:pPr>
          </w:p>
        </w:tc>
        <w:tc>
          <w:tcPr>
            <w:tcW w:w="3208" w:type="dxa"/>
          </w:tcPr>
          <w:p w14:paraId="32CE2CAC" w14:textId="77777777" w:rsidR="0021410C" w:rsidRPr="0056271B" w:rsidRDefault="0021410C" w:rsidP="0056271B">
            <w:pPr>
              <w:ind w:left="90"/>
              <w:rPr>
                <w:rFonts w:ascii="Calibri" w:eastAsia="Times New Roman" w:hAnsi="Calibri" w:cs="Calibri"/>
                <w:color w:val="000000"/>
                <w:sz w:val="22"/>
                <w:szCs w:val="22"/>
              </w:rPr>
            </w:pPr>
          </w:p>
        </w:tc>
        <w:tc>
          <w:tcPr>
            <w:tcW w:w="2925" w:type="dxa"/>
          </w:tcPr>
          <w:p w14:paraId="2A94920F" w14:textId="77777777" w:rsidR="0021410C" w:rsidRPr="0056271B" w:rsidRDefault="0021410C" w:rsidP="0056271B">
            <w:pPr>
              <w:ind w:left="90"/>
              <w:rPr>
                <w:rFonts w:ascii="Calibri" w:eastAsia="Times New Roman" w:hAnsi="Calibri" w:cs="Calibri"/>
                <w:color w:val="000000"/>
                <w:sz w:val="22"/>
                <w:szCs w:val="22"/>
              </w:rPr>
            </w:pPr>
          </w:p>
        </w:tc>
      </w:tr>
      <w:tr w:rsidR="009D1C17" w14:paraId="2FC8FE6A" w14:textId="77777777" w:rsidTr="0056271B">
        <w:trPr>
          <w:trHeight w:val="360"/>
          <w:jc w:val="center"/>
        </w:trPr>
        <w:tc>
          <w:tcPr>
            <w:tcW w:w="3505" w:type="dxa"/>
          </w:tcPr>
          <w:p w14:paraId="07B68346" w14:textId="77777777" w:rsidR="009D1C17" w:rsidRPr="0056271B" w:rsidRDefault="009D1C17" w:rsidP="0056271B">
            <w:pPr>
              <w:ind w:left="90"/>
              <w:rPr>
                <w:rFonts w:ascii="Calibri" w:eastAsia="Times New Roman" w:hAnsi="Calibri" w:cs="Calibri"/>
                <w:color w:val="000000"/>
                <w:sz w:val="22"/>
                <w:szCs w:val="22"/>
              </w:rPr>
            </w:pPr>
          </w:p>
        </w:tc>
        <w:tc>
          <w:tcPr>
            <w:tcW w:w="3208" w:type="dxa"/>
          </w:tcPr>
          <w:p w14:paraId="7FD6D983"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7063628F" w14:textId="77777777" w:rsidR="009D1C17" w:rsidRPr="0056271B" w:rsidRDefault="009D1C17" w:rsidP="0056271B">
            <w:pPr>
              <w:ind w:left="90"/>
              <w:rPr>
                <w:rFonts w:ascii="Calibri" w:eastAsia="Times New Roman" w:hAnsi="Calibri" w:cs="Calibri"/>
                <w:color w:val="000000"/>
                <w:sz w:val="22"/>
                <w:szCs w:val="22"/>
              </w:rPr>
            </w:pPr>
          </w:p>
        </w:tc>
      </w:tr>
    </w:tbl>
    <w:p w14:paraId="41A3B257" w14:textId="77777777" w:rsidR="0056271B" w:rsidRDefault="0056271B" w:rsidP="00FA2B78">
      <w:pPr>
        <w:spacing w:after="120"/>
        <w:rPr>
          <w:rFonts w:ascii="Calibri" w:eastAsia="Times New Roman" w:hAnsi="Calibri" w:cs="Calibri"/>
          <w:b/>
          <w:color w:val="000000"/>
          <w:szCs w:val="22"/>
        </w:rPr>
      </w:pPr>
    </w:p>
    <w:p w14:paraId="2CA29279" w14:textId="2CCE10FA" w:rsidR="009D1C17" w:rsidRPr="008C1F2B" w:rsidRDefault="009D1C17" w:rsidP="00807C52">
      <w:pPr>
        <w:spacing w:after="120"/>
        <w:rPr>
          <w:rFonts w:ascii="Calibri" w:eastAsia="Times New Roman" w:hAnsi="Calibri" w:cs="Calibri"/>
          <w:b/>
          <w:color w:val="000000"/>
          <w:szCs w:val="22"/>
          <w:u w:val="single"/>
        </w:rPr>
      </w:pPr>
      <w:r w:rsidRPr="008C1F2B">
        <w:rPr>
          <w:rFonts w:ascii="Calibri" w:eastAsia="Times New Roman" w:hAnsi="Calibri" w:cs="Calibri"/>
          <w:b/>
          <w:color w:val="000000"/>
          <w:szCs w:val="22"/>
          <w:u w:val="single"/>
        </w:rPr>
        <w:t>Community Organizations</w:t>
      </w:r>
    </w:p>
    <w:p w14:paraId="786E053C" w14:textId="22467210" w:rsidR="0021410C" w:rsidRPr="009D1C17" w:rsidRDefault="0021410C" w:rsidP="00807C52">
      <w:pPr>
        <w:spacing w:after="120"/>
        <w:rPr>
          <w:rFonts w:ascii="Calibri" w:eastAsia="Times New Roman" w:hAnsi="Calibri" w:cs="Calibri"/>
          <w:b/>
          <w:color w:val="000000"/>
          <w:szCs w:val="22"/>
        </w:rPr>
      </w:pPr>
      <w:r w:rsidRPr="0021410C">
        <w:rPr>
          <w:rFonts w:ascii="Calibri" w:eastAsia="Times New Roman" w:hAnsi="Calibri" w:cs="Calibri"/>
          <w:color w:val="000000"/>
          <w:szCs w:val="22"/>
        </w:rPr>
        <w:t xml:space="preserve">List all </w:t>
      </w:r>
      <w:r>
        <w:rPr>
          <w:rFonts w:ascii="Calibri" w:eastAsia="Times New Roman" w:hAnsi="Calibri" w:cs="Calibri"/>
          <w:color w:val="000000"/>
          <w:szCs w:val="22"/>
        </w:rPr>
        <w:t>community organizations</w:t>
      </w:r>
      <w:r w:rsidRPr="0021410C">
        <w:rPr>
          <w:rFonts w:ascii="Calibri" w:eastAsia="Times New Roman" w:hAnsi="Calibri" w:cs="Calibri"/>
          <w:color w:val="000000"/>
          <w:szCs w:val="22"/>
        </w:rPr>
        <w:t xml:space="preserve"> in the region that have the potential to </w:t>
      </w:r>
      <w:r>
        <w:rPr>
          <w:rFonts w:ascii="Calibri" w:eastAsia="Times New Roman" w:hAnsi="Calibri" w:cs="Calibri"/>
          <w:color w:val="000000"/>
          <w:szCs w:val="22"/>
        </w:rPr>
        <w:t xml:space="preserve">help recruit and </w:t>
      </w:r>
      <w:r w:rsidRPr="0021410C">
        <w:rPr>
          <w:rFonts w:ascii="Calibri" w:eastAsia="Times New Roman" w:hAnsi="Calibri" w:cs="Calibri"/>
          <w:color w:val="000000"/>
          <w:szCs w:val="22"/>
        </w:rPr>
        <w:t>support apprentice</w:t>
      </w:r>
      <w:r>
        <w:rPr>
          <w:rFonts w:ascii="Calibri" w:eastAsia="Times New Roman" w:hAnsi="Calibri" w:cs="Calibri"/>
          <w:color w:val="000000"/>
          <w:szCs w:val="22"/>
        </w:rPr>
        <w:t>s</w:t>
      </w:r>
      <w:r w:rsidRPr="0021410C">
        <w:rPr>
          <w:rFonts w:ascii="Calibri" w:eastAsia="Times New Roman" w:hAnsi="Calibri" w:cs="Calibri"/>
          <w:color w:val="000000"/>
          <w:szCs w:val="22"/>
        </w:rPr>
        <w:t>.</w:t>
      </w:r>
    </w:p>
    <w:tbl>
      <w:tblPr>
        <w:tblStyle w:val="TableGrid"/>
        <w:tblW w:w="9638" w:type="dxa"/>
        <w:jc w:val="center"/>
        <w:tblCellMar>
          <w:left w:w="0" w:type="dxa"/>
          <w:right w:w="0" w:type="dxa"/>
        </w:tblCellMar>
        <w:tblLook w:val="04A0" w:firstRow="1" w:lastRow="0" w:firstColumn="1" w:lastColumn="0" w:noHBand="0" w:noVBand="1"/>
      </w:tblPr>
      <w:tblGrid>
        <w:gridCol w:w="2515"/>
        <w:gridCol w:w="4198"/>
        <w:gridCol w:w="2925"/>
      </w:tblGrid>
      <w:tr w:rsidR="009D1C17" w14:paraId="26F6E784" w14:textId="77777777" w:rsidTr="0068139E">
        <w:trPr>
          <w:trHeight w:hRule="exact" w:val="649"/>
          <w:jc w:val="center"/>
        </w:trPr>
        <w:tc>
          <w:tcPr>
            <w:tcW w:w="2515" w:type="dxa"/>
            <w:shd w:val="clear" w:color="auto" w:fill="DEEAF6" w:themeFill="accent5" w:themeFillTint="33"/>
            <w:vAlign w:val="bottom"/>
          </w:tcPr>
          <w:p w14:paraId="73D9F3A9" w14:textId="3ECAD992" w:rsidR="009D1C17" w:rsidRPr="002A5198" w:rsidRDefault="009D1C17" w:rsidP="00AC2F1E">
            <w:pPr>
              <w:spacing w:before="60"/>
              <w:ind w:left="90"/>
              <w:jc w:val="center"/>
              <w:rPr>
                <w:rFonts w:ascii="Calibri" w:eastAsia="Times New Roman" w:hAnsi="Calibri" w:cs="Calibri"/>
                <w:b/>
                <w:color w:val="000000"/>
                <w:szCs w:val="22"/>
              </w:rPr>
            </w:pPr>
            <w:r>
              <w:rPr>
                <w:rFonts w:ascii="Calibri" w:eastAsia="Times New Roman" w:hAnsi="Calibri" w:cs="Calibri"/>
                <w:b/>
                <w:color w:val="000000"/>
                <w:szCs w:val="22"/>
              </w:rPr>
              <w:t>Community Organization</w:t>
            </w:r>
          </w:p>
        </w:tc>
        <w:tc>
          <w:tcPr>
            <w:tcW w:w="4198" w:type="dxa"/>
            <w:shd w:val="clear" w:color="auto" w:fill="DEEAF6" w:themeFill="accent5" w:themeFillTint="33"/>
            <w:vAlign w:val="bottom"/>
          </w:tcPr>
          <w:p w14:paraId="0B659415" w14:textId="08F85933" w:rsidR="009D1C17" w:rsidRDefault="0068139E" w:rsidP="00AC2F1E">
            <w:pPr>
              <w:spacing w:before="60"/>
              <w:ind w:left="90"/>
              <w:jc w:val="center"/>
              <w:rPr>
                <w:rFonts w:ascii="Calibri" w:eastAsia="Times New Roman" w:hAnsi="Calibri" w:cs="Calibri"/>
                <w:b/>
                <w:color w:val="000000"/>
                <w:szCs w:val="22"/>
              </w:rPr>
            </w:pPr>
            <w:r>
              <w:rPr>
                <w:rFonts w:ascii="Calibri" w:eastAsia="Times New Roman" w:hAnsi="Calibri" w:cs="Calibri"/>
                <w:b/>
                <w:color w:val="000000"/>
                <w:szCs w:val="22"/>
              </w:rPr>
              <w:t xml:space="preserve">Relevant </w:t>
            </w:r>
            <w:r w:rsidR="009D1C17">
              <w:rPr>
                <w:rFonts w:ascii="Calibri" w:eastAsia="Times New Roman" w:hAnsi="Calibri" w:cs="Calibri"/>
                <w:b/>
                <w:color w:val="000000"/>
                <w:szCs w:val="22"/>
              </w:rPr>
              <w:t>Services Provided</w:t>
            </w:r>
          </w:p>
        </w:tc>
        <w:tc>
          <w:tcPr>
            <w:tcW w:w="2925" w:type="dxa"/>
            <w:shd w:val="clear" w:color="auto" w:fill="DEEAF6" w:themeFill="accent5" w:themeFillTint="33"/>
            <w:vAlign w:val="bottom"/>
          </w:tcPr>
          <w:p w14:paraId="52EE9C81" w14:textId="00CC61BA" w:rsidR="009D1C17" w:rsidRPr="002A5198" w:rsidRDefault="009D1C17" w:rsidP="00AC2F1E">
            <w:pPr>
              <w:spacing w:before="60"/>
              <w:ind w:left="90"/>
              <w:jc w:val="center"/>
              <w:rPr>
                <w:rFonts w:ascii="Calibri" w:eastAsia="Times New Roman" w:hAnsi="Calibri" w:cs="Calibri"/>
                <w:b/>
                <w:color w:val="000000"/>
                <w:szCs w:val="22"/>
              </w:rPr>
            </w:pPr>
            <w:r>
              <w:rPr>
                <w:rFonts w:ascii="Calibri" w:eastAsia="Times New Roman" w:hAnsi="Calibri" w:cs="Calibri"/>
                <w:b/>
                <w:color w:val="000000"/>
                <w:szCs w:val="22"/>
              </w:rPr>
              <w:t xml:space="preserve">Associated RA &amp; Pre-RA Sponsors </w:t>
            </w:r>
            <w:r w:rsidRPr="00E17A8A">
              <w:rPr>
                <w:rFonts w:ascii="Calibri" w:eastAsia="Times New Roman" w:hAnsi="Calibri" w:cs="Calibri"/>
                <w:color w:val="000000"/>
                <w:sz w:val="20"/>
                <w:szCs w:val="20"/>
              </w:rPr>
              <w:t>(</w:t>
            </w:r>
            <w:r w:rsidRPr="00E17A8A">
              <w:rPr>
                <w:rFonts w:ascii="Calibri" w:eastAsia="Times New Roman" w:hAnsi="Calibri" w:cs="Calibri"/>
                <w:i/>
                <w:color w:val="000000"/>
                <w:sz w:val="20"/>
                <w:szCs w:val="20"/>
              </w:rPr>
              <w:t xml:space="preserve">if </w:t>
            </w:r>
            <w:r w:rsidR="0021410C" w:rsidRPr="00E17A8A">
              <w:rPr>
                <w:rFonts w:ascii="Calibri" w:eastAsia="Times New Roman" w:hAnsi="Calibri" w:cs="Calibri"/>
                <w:i/>
                <w:color w:val="000000"/>
                <w:sz w:val="20"/>
                <w:szCs w:val="20"/>
              </w:rPr>
              <w:t>known</w:t>
            </w:r>
            <w:r w:rsidRPr="00E17A8A">
              <w:rPr>
                <w:rFonts w:ascii="Calibri" w:eastAsia="Times New Roman" w:hAnsi="Calibri" w:cs="Calibri"/>
                <w:color w:val="000000"/>
                <w:sz w:val="20"/>
                <w:szCs w:val="20"/>
              </w:rPr>
              <w:t>)</w:t>
            </w:r>
          </w:p>
        </w:tc>
      </w:tr>
      <w:tr w:rsidR="009D1C17" w14:paraId="3FCB23C0" w14:textId="77777777" w:rsidTr="0056271B">
        <w:trPr>
          <w:trHeight w:val="360"/>
          <w:jc w:val="center"/>
        </w:trPr>
        <w:tc>
          <w:tcPr>
            <w:tcW w:w="2515" w:type="dxa"/>
          </w:tcPr>
          <w:p w14:paraId="691C86F2" w14:textId="77777777" w:rsidR="009D1C17" w:rsidRPr="0056271B" w:rsidRDefault="009D1C17" w:rsidP="0056271B">
            <w:pPr>
              <w:ind w:left="90"/>
              <w:rPr>
                <w:rFonts w:ascii="Calibri" w:eastAsia="Times New Roman" w:hAnsi="Calibri" w:cs="Calibri"/>
                <w:color w:val="000000"/>
                <w:sz w:val="22"/>
                <w:szCs w:val="22"/>
              </w:rPr>
            </w:pPr>
          </w:p>
        </w:tc>
        <w:tc>
          <w:tcPr>
            <w:tcW w:w="4198" w:type="dxa"/>
          </w:tcPr>
          <w:p w14:paraId="0671E382"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5A31B3CA" w14:textId="77777777" w:rsidR="009D1C17" w:rsidRPr="0056271B" w:rsidRDefault="009D1C17" w:rsidP="0056271B">
            <w:pPr>
              <w:ind w:left="90"/>
              <w:rPr>
                <w:rFonts w:ascii="Calibri" w:eastAsia="Times New Roman" w:hAnsi="Calibri" w:cs="Calibri"/>
                <w:color w:val="000000"/>
                <w:sz w:val="22"/>
                <w:szCs w:val="22"/>
              </w:rPr>
            </w:pPr>
          </w:p>
        </w:tc>
      </w:tr>
      <w:tr w:rsidR="009D1C17" w14:paraId="5273AF0E" w14:textId="77777777" w:rsidTr="0056271B">
        <w:trPr>
          <w:trHeight w:val="360"/>
          <w:jc w:val="center"/>
        </w:trPr>
        <w:tc>
          <w:tcPr>
            <w:tcW w:w="2515" w:type="dxa"/>
          </w:tcPr>
          <w:p w14:paraId="6F274EA5" w14:textId="77777777" w:rsidR="009D1C17" w:rsidRPr="0056271B" w:rsidRDefault="009D1C17" w:rsidP="0056271B">
            <w:pPr>
              <w:ind w:left="90"/>
              <w:rPr>
                <w:rFonts w:ascii="Calibri" w:eastAsia="Times New Roman" w:hAnsi="Calibri" w:cs="Calibri"/>
                <w:color w:val="000000"/>
                <w:sz w:val="22"/>
                <w:szCs w:val="22"/>
              </w:rPr>
            </w:pPr>
          </w:p>
        </w:tc>
        <w:tc>
          <w:tcPr>
            <w:tcW w:w="4198" w:type="dxa"/>
          </w:tcPr>
          <w:p w14:paraId="5200FE3C"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0B262C07" w14:textId="77777777" w:rsidR="009D1C17" w:rsidRPr="0056271B" w:rsidRDefault="009D1C17" w:rsidP="0056271B">
            <w:pPr>
              <w:ind w:left="90"/>
              <w:rPr>
                <w:rFonts w:ascii="Calibri" w:eastAsia="Times New Roman" w:hAnsi="Calibri" w:cs="Calibri"/>
                <w:color w:val="000000"/>
                <w:sz w:val="22"/>
                <w:szCs w:val="22"/>
              </w:rPr>
            </w:pPr>
          </w:p>
        </w:tc>
      </w:tr>
      <w:tr w:rsidR="009D1C17" w14:paraId="01E546F3" w14:textId="77777777" w:rsidTr="0056271B">
        <w:trPr>
          <w:trHeight w:val="360"/>
          <w:jc w:val="center"/>
        </w:trPr>
        <w:tc>
          <w:tcPr>
            <w:tcW w:w="2515" w:type="dxa"/>
          </w:tcPr>
          <w:p w14:paraId="3B0F93DD" w14:textId="77777777" w:rsidR="009D1C17" w:rsidRPr="0056271B" w:rsidRDefault="009D1C17" w:rsidP="0056271B">
            <w:pPr>
              <w:ind w:left="90"/>
              <w:rPr>
                <w:rFonts w:ascii="Calibri" w:eastAsia="Times New Roman" w:hAnsi="Calibri" w:cs="Calibri"/>
                <w:color w:val="000000"/>
                <w:sz w:val="22"/>
                <w:szCs w:val="22"/>
              </w:rPr>
            </w:pPr>
          </w:p>
        </w:tc>
        <w:tc>
          <w:tcPr>
            <w:tcW w:w="4198" w:type="dxa"/>
          </w:tcPr>
          <w:p w14:paraId="5FA84EB7"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56E09C9E" w14:textId="77777777" w:rsidR="009D1C17" w:rsidRPr="0056271B" w:rsidRDefault="009D1C17" w:rsidP="0056271B">
            <w:pPr>
              <w:ind w:left="90"/>
              <w:rPr>
                <w:rFonts w:ascii="Calibri" w:eastAsia="Times New Roman" w:hAnsi="Calibri" w:cs="Calibri"/>
                <w:color w:val="000000"/>
                <w:sz w:val="22"/>
                <w:szCs w:val="22"/>
              </w:rPr>
            </w:pPr>
          </w:p>
        </w:tc>
      </w:tr>
      <w:tr w:rsidR="009D1C17" w14:paraId="74E068D7" w14:textId="77777777" w:rsidTr="0056271B">
        <w:trPr>
          <w:trHeight w:val="360"/>
          <w:jc w:val="center"/>
        </w:trPr>
        <w:tc>
          <w:tcPr>
            <w:tcW w:w="2515" w:type="dxa"/>
          </w:tcPr>
          <w:p w14:paraId="53DF7AD2" w14:textId="77777777" w:rsidR="009D1C17" w:rsidRPr="0056271B" w:rsidRDefault="009D1C17" w:rsidP="0056271B">
            <w:pPr>
              <w:ind w:left="90"/>
              <w:rPr>
                <w:rFonts w:ascii="Calibri" w:eastAsia="Times New Roman" w:hAnsi="Calibri" w:cs="Calibri"/>
                <w:color w:val="000000"/>
                <w:sz w:val="22"/>
                <w:szCs w:val="22"/>
              </w:rPr>
            </w:pPr>
          </w:p>
        </w:tc>
        <w:tc>
          <w:tcPr>
            <w:tcW w:w="4198" w:type="dxa"/>
          </w:tcPr>
          <w:p w14:paraId="3F779A04"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6A5C601F" w14:textId="77777777" w:rsidR="009D1C17" w:rsidRPr="0056271B" w:rsidRDefault="009D1C17" w:rsidP="0056271B">
            <w:pPr>
              <w:ind w:left="90"/>
              <w:rPr>
                <w:rFonts w:ascii="Calibri" w:eastAsia="Times New Roman" w:hAnsi="Calibri" w:cs="Calibri"/>
                <w:color w:val="000000"/>
                <w:sz w:val="22"/>
                <w:szCs w:val="22"/>
              </w:rPr>
            </w:pPr>
          </w:p>
        </w:tc>
      </w:tr>
      <w:tr w:rsidR="009D1C17" w14:paraId="0FB2C6E6" w14:textId="77777777" w:rsidTr="0056271B">
        <w:trPr>
          <w:trHeight w:val="360"/>
          <w:jc w:val="center"/>
        </w:trPr>
        <w:tc>
          <w:tcPr>
            <w:tcW w:w="2515" w:type="dxa"/>
          </w:tcPr>
          <w:p w14:paraId="6022E94E" w14:textId="77777777" w:rsidR="009D1C17" w:rsidRPr="0056271B" w:rsidRDefault="009D1C17" w:rsidP="0056271B">
            <w:pPr>
              <w:ind w:left="90"/>
              <w:rPr>
                <w:rFonts w:ascii="Calibri" w:eastAsia="Times New Roman" w:hAnsi="Calibri" w:cs="Calibri"/>
                <w:color w:val="000000"/>
                <w:sz w:val="22"/>
                <w:szCs w:val="22"/>
              </w:rPr>
            </w:pPr>
          </w:p>
        </w:tc>
        <w:tc>
          <w:tcPr>
            <w:tcW w:w="4198" w:type="dxa"/>
          </w:tcPr>
          <w:p w14:paraId="365D3013"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300A2178" w14:textId="77777777" w:rsidR="009D1C17" w:rsidRPr="0056271B" w:rsidRDefault="009D1C17" w:rsidP="0056271B">
            <w:pPr>
              <w:ind w:left="90"/>
              <w:rPr>
                <w:rFonts w:ascii="Calibri" w:eastAsia="Times New Roman" w:hAnsi="Calibri" w:cs="Calibri"/>
                <w:color w:val="000000"/>
                <w:sz w:val="22"/>
                <w:szCs w:val="22"/>
              </w:rPr>
            </w:pPr>
          </w:p>
        </w:tc>
      </w:tr>
      <w:tr w:rsidR="009D1C17" w14:paraId="549B357E" w14:textId="77777777" w:rsidTr="0056271B">
        <w:trPr>
          <w:trHeight w:val="360"/>
          <w:jc w:val="center"/>
        </w:trPr>
        <w:tc>
          <w:tcPr>
            <w:tcW w:w="2515" w:type="dxa"/>
          </w:tcPr>
          <w:p w14:paraId="588511E9" w14:textId="77777777" w:rsidR="009D1C17" w:rsidRPr="0056271B" w:rsidRDefault="009D1C17" w:rsidP="0056271B">
            <w:pPr>
              <w:ind w:left="90"/>
              <w:rPr>
                <w:rFonts w:ascii="Calibri" w:eastAsia="Times New Roman" w:hAnsi="Calibri" w:cs="Calibri"/>
                <w:color w:val="000000"/>
                <w:sz w:val="22"/>
                <w:szCs w:val="22"/>
              </w:rPr>
            </w:pPr>
          </w:p>
        </w:tc>
        <w:tc>
          <w:tcPr>
            <w:tcW w:w="4198" w:type="dxa"/>
          </w:tcPr>
          <w:p w14:paraId="040D05DE"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02A6D08C" w14:textId="77777777" w:rsidR="009D1C17" w:rsidRPr="0056271B" w:rsidRDefault="009D1C17" w:rsidP="0056271B">
            <w:pPr>
              <w:ind w:left="90"/>
              <w:rPr>
                <w:rFonts w:ascii="Calibri" w:eastAsia="Times New Roman" w:hAnsi="Calibri" w:cs="Calibri"/>
                <w:color w:val="000000"/>
                <w:sz w:val="22"/>
                <w:szCs w:val="22"/>
              </w:rPr>
            </w:pPr>
          </w:p>
        </w:tc>
      </w:tr>
      <w:tr w:rsidR="009D1C17" w14:paraId="5F3483CD" w14:textId="77777777" w:rsidTr="0056271B">
        <w:trPr>
          <w:trHeight w:val="360"/>
          <w:jc w:val="center"/>
        </w:trPr>
        <w:tc>
          <w:tcPr>
            <w:tcW w:w="2515" w:type="dxa"/>
          </w:tcPr>
          <w:p w14:paraId="61600A2D" w14:textId="77777777" w:rsidR="009D1C17" w:rsidRPr="0056271B" w:rsidRDefault="009D1C17" w:rsidP="0056271B">
            <w:pPr>
              <w:ind w:left="90"/>
              <w:rPr>
                <w:rFonts w:ascii="Calibri" w:eastAsia="Times New Roman" w:hAnsi="Calibri" w:cs="Calibri"/>
                <w:color w:val="000000"/>
                <w:sz w:val="22"/>
                <w:szCs w:val="22"/>
              </w:rPr>
            </w:pPr>
          </w:p>
        </w:tc>
        <w:tc>
          <w:tcPr>
            <w:tcW w:w="4198" w:type="dxa"/>
          </w:tcPr>
          <w:p w14:paraId="3C73444D" w14:textId="77777777" w:rsidR="009D1C17" w:rsidRPr="0056271B" w:rsidRDefault="009D1C17" w:rsidP="0056271B">
            <w:pPr>
              <w:ind w:left="90"/>
              <w:rPr>
                <w:rFonts w:ascii="Calibri" w:eastAsia="Times New Roman" w:hAnsi="Calibri" w:cs="Calibri"/>
                <w:color w:val="000000"/>
                <w:sz w:val="22"/>
                <w:szCs w:val="22"/>
              </w:rPr>
            </w:pPr>
          </w:p>
        </w:tc>
        <w:tc>
          <w:tcPr>
            <w:tcW w:w="2925" w:type="dxa"/>
          </w:tcPr>
          <w:p w14:paraId="2D1023A7" w14:textId="77777777" w:rsidR="009D1C17" w:rsidRPr="0056271B" w:rsidRDefault="009D1C17" w:rsidP="0056271B">
            <w:pPr>
              <w:ind w:left="90"/>
              <w:rPr>
                <w:rFonts w:ascii="Calibri" w:eastAsia="Times New Roman" w:hAnsi="Calibri" w:cs="Calibri"/>
                <w:color w:val="000000"/>
                <w:sz w:val="22"/>
                <w:szCs w:val="22"/>
              </w:rPr>
            </w:pPr>
          </w:p>
        </w:tc>
      </w:tr>
    </w:tbl>
    <w:p w14:paraId="33334E76" w14:textId="6DCA1B74" w:rsidR="000A6B72" w:rsidRDefault="000A6B72">
      <w:pPr>
        <w:rPr>
          <w:rFonts w:ascii="Calibri" w:eastAsia="Times New Roman" w:hAnsi="Calibri" w:cs="Calibri"/>
          <w:b/>
          <w:color w:val="000000"/>
          <w:szCs w:val="22"/>
        </w:rPr>
      </w:pPr>
    </w:p>
    <w:p w14:paraId="7899E851" w14:textId="56CDE0BB" w:rsidR="00EF6FF0" w:rsidRPr="00A435A5" w:rsidRDefault="00EF6FF0" w:rsidP="00EF6FF0">
      <w:pPr>
        <w:pStyle w:val="ListParagraph"/>
        <w:numPr>
          <w:ilvl w:val="0"/>
          <w:numId w:val="4"/>
        </w:numPr>
        <w:spacing w:after="120"/>
        <w:ind w:left="360"/>
        <w:contextualSpacing w:val="0"/>
        <w:rPr>
          <w:rFonts w:ascii="Calibri" w:eastAsia="Times New Roman" w:hAnsi="Calibri" w:cs="Calibri"/>
          <w:b/>
          <w:color w:val="0138AC"/>
          <w:szCs w:val="26"/>
        </w:rPr>
      </w:pPr>
      <w:r w:rsidRPr="00A435A5">
        <w:rPr>
          <w:rFonts w:ascii="Calibri" w:eastAsia="Times New Roman" w:hAnsi="Calibri" w:cs="Calibri"/>
          <w:b/>
          <w:color w:val="0138AC"/>
          <w:szCs w:val="26"/>
        </w:rPr>
        <w:t>Apprenticeship Goals for Region</w:t>
      </w:r>
    </w:p>
    <w:p w14:paraId="43726855" w14:textId="74723303" w:rsidR="00EF6FF0" w:rsidRPr="006A2A4B" w:rsidRDefault="00EF6FF0" w:rsidP="00EF6FF0">
      <w:pPr>
        <w:pStyle w:val="ListParagraph"/>
        <w:spacing w:after="120"/>
        <w:ind w:left="0"/>
        <w:contextualSpacing w:val="0"/>
        <w:rPr>
          <w:rFonts w:ascii="Calibri" w:eastAsia="Times New Roman" w:hAnsi="Calibri" w:cs="Calibri"/>
          <w:color w:val="000000"/>
          <w:szCs w:val="22"/>
        </w:rPr>
      </w:pPr>
      <w:r>
        <w:rPr>
          <w:rFonts w:ascii="Calibri" w:eastAsia="Times New Roman" w:hAnsi="Calibri" w:cs="Calibri"/>
          <w:color w:val="000000"/>
          <w:szCs w:val="22"/>
        </w:rPr>
        <w:t>Using the information in Section 1 as a foundation to build upon, i</w:t>
      </w:r>
      <w:r w:rsidRPr="006A2A4B">
        <w:rPr>
          <w:rFonts w:ascii="Calibri" w:eastAsia="Times New Roman" w:hAnsi="Calibri" w:cs="Calibri"/>
          <w:color w:val="000000"/>
          <w:szCs w:val="22"/>
        </w:rPr>
        <w:t xml:space="preserve">dentify the </w:t>
      </w:r>
      <w:r>
        <w:rPr>
          <w:rFonts w:ascii="Calibri" w:eastAsia="Times New Roman" w:hAnsi="Calibri" w:cs="Calibri"/>
          <w:color w:val="000000"/>
          <w:szCs w:val="22"/>
        </w:rPr>
        <w:t xml:space="preserve">major </w:t>
      </w:r>
      <w:r w:rsidRPr="006A2A4B">
        <w:rPr>
          <w:rFonts w:ascii="Calibri" w:eastAsia="Times New Roman" w:hAnsi="Calibri" w:cs="Calibri"/>
          <w:color w:val="000000"/>
          <w:szCs w:val="22"/>
        </w:rPr>
        <w:t xml:space="preserve">short-term and long-term goals for apprenticeship and pre-apprenticeship within your region. </w:t>
      </w:r>
      <w:r>
        <w:rPr>
          <w:rFonts w:ascii="Calibri" w:eastAsia="Times New Roman" w:hAnsi="Calibri" w:cs="Calibri"/>
          <w:color w:val="000000"/>
          <w:szCs w:val="22"/>
        </w:rPr>
        <w:t xml:space="preserve"> Questions to consider include:</w:t>
      </w:r>
    </w:p>
    <w:p w14:paraId="171956EE" w14:textId="0DB98824" w:rsidR="00EF6FF0" w:rsidRDefault="00EF6FF0" w:rsidP="00EF6FF0">
      <w:pPr>
        <w:pStyle w:val="ListParagraph"/>
        <w:numPr>
          <w:ilvl w:val="0"/>
          <w:numId w:val="5"/>
        </w:numPr>
        <w:spacing w:after="60"/>
        <w:ind w:left="720"/>
        <w:contextualSpacing w:val="0"/>
      </w:pPr>
      <w:r w:rsidRPr="00034A98">
        <w:t>How does the</w:t>
      </w:r>
      <w:r w:rsidR="00DF1903">
        <w:t xml:space="preserve"> </w:t>
      </w:r>
      <w:r w:rsidR="00197CD2">
        <w:t xml:space="preserve">LWDB </w:t>
      </w:r>
      <w:r w:rsidRPr="00034A98">
        <w:t>want to position itself within the apprenticeship ecosystem?</w:t>
      </w:r>
    </w:p>
    <w:p w14:paraId="1639B5E2" w14:textId="38838467" w:rsidR="00AA4700" w:rsidRDefault="00AA4700" w:rsidP="00EF6FF0">
      <w:pPr>
        <w:pStyle w:val="ListParagraph"/>
        <w:numPr>
          <w:ilvl w:val="0"/>
          <w:numId w:val="5"/>
        </w:numPr>
        <w:spacing w:after="60"/>
        <w:ind w:left="720"/>
        <w:contextualSpacing w:val="0"/>
      </w:pPr>
      <w:r>
        <w:t>How will the LWDB’s strategies and goals for apprenticeship and pre-apprenticeship align and support one another, particularly for pre-apprentices continuing on into a registered apprenticeship program?</w:t>
      </w:r>
    </w:p>
    <w:p w14:paraId="65B065F1" w14:textId="7C44E27C" w:rsidR="0056271B" w:rsidRPr="00034A98" w:rsidRDefault="0056271B" w:rsidP="00EF6FF0">
      <w:pPr>
        <w:pStyle w:val="ListParagraph"/>
        <w:numPr>
          <w:ilvl w:val="0"/>
          <w:numId w:val="5"/>
        </w:numPr>
        <w:spacing w:after="60"/>
        <w:ind w:left="720"/>
        <w:contextualSpacing w:val="0"/>
      </w:pPr>
      <w:r>
        <w:t xml:space="preserve">How will you prioritize your apprenticeship goals for your region (e.g. </w:t>
      </w:r>
      <w:r w:rsidR="00AA4700">
        <w:t xml:space="preserve">based on </w:t>
      </w:r>
      <w:r>
        <w:t xml:space="preserve">HPOs, </w:t>
      </w:r>
      <w:r w:rsidR="00E53C49">
        <w:t xml:space="preserve">sectors with </w:t>
      </w:r>
      <w:r>
        <w:t>existing programs,</w:t>
      </w:r>
      <w:r w:rsidR="00AA4700">
        <w:t xml:space="preserve"> </w:t>
      </w:r>
      <w:r w:rsidR="00E53C49">
        <w:t xml:space="preserve">focusing on multi-employer group-sponsored programs, </w:t>
      </w:r>
      <w:r>
        <w:t>etc.)?</w:t>
      </w:r>
    </w:p>
    <w:p w14:paraId="422897F7" w14:textId="77777777" w:rsidR="00EF6FF0" w:rsidRPr="00034A98" w:rsidRDefault="00EF6FF0" w:rsidP="00EF6FF0">
      <w:pPr>
        <w:pStyle w:val="ListParagraph"/>
        <w:numPr>
          <w:ilvl w:val="0"/>
          <w:numId w:val="5"/>
        </w:numPr>
        <w:spacing w:after="60"/>
        <w:ind w:left="720"/>
        <w:contextualSpacing w:val="0"/>
      </w:pPr>
      <w:r w:rsidRPr="00034A98">
        <w:t xml:space="preserve">What are the metrics associated with the services the LWDB and its associated PA CareerLink® One-Stops will provide?  </w:t>
      </w:r>
    </w:p>
    <w:p w14:paraId="2A5ABEB7" w14:textId="77777777" w:rsidR="00EF6FF0" w:rsidRPr="00034A98" w:rsidRDefault="00EF6FF0" w:rsidP="00EF6FF0">
      <w:pPr>
        <w:pStyle w:val="ListParagraph"/>
        <w:numPr>
          <w:ilvl w:val="0"/>
          <w:numId w:val="5"/>
        </w:numPr>
        <w:spacing w:after="60"/>
        <w:ind w:left="720"/>
        <w:contextualSpacing w:val="0"/>
      </w:pPr>
      <w:r w:rsidRPr="00034A98">
        <w:t>What are the specific goals associated with these metrics?  How will they change over time?</w:t>
      </w:r>
    </w:p>
    <w:p w14:paraId="7653401A" w14:textId="2277E838" w:rsidR="00EF6FF0" w:rsidRPr="00034A98" w:rsidRDefault="00EF6FF0" w:rsidP="00EF6FF0">
      <w:pPr>
        <w:pStyle w:val="ListParagraph"/>
        <w:numPr>
          <w:ilvl w:val="0"/>
          <w:numId w:val="5"/>
        </w:numPr>
        <w:spacing w:after="60"/>
        <w:ind w:left="720"/>
        <w:contextualSpacing w:val="0"/>
      </w:pPr>
      <w:r w:rsidRPr="00034A98">
        <w:t>What stakeholders will have to be engaged to meet these goals</w:t>
      </w:r>
      <w:r w:rsidR="004E3AAE">
        <w:t xml:space="preserve"> (e.g. training providers, organized labor, etc.)</w:t>
      </w:r>
      <w:r w:rsidRPr="00034A98">
        <w:t xml:space="preserve">?  </w:t>
      </w:r>
    </w:p>
    <w:p w14:paraId="72CF2C8A" w14:textId="413CD6FE" w:rsidR="00EF6FF0" w:rsidRDefault="00171AB2" w:rsidP="00EF6FF0">
      <w:pPr>
        <w:pStyle w:val="ListParagraph"/>
        <w:numPr>
          <w:ilvl w:val="0"/>
          <w:numId w:val="5"/>
        </w:numPr>
        <w:spacing w:after="60"/>
        <w:ind w:left="720"/>
        <w:contextualSpacing w:val="0"/>
      </w:pPr>
      <w:r>
        <w:t>Are there</w:t>
      </w:r>
      <w:r w:rsidRPr="00034A98">
        <w:t xml:space="preserve"> </w:t>
      </w:r>
      <w:r w:rsidR="00EF6FF0" w:rsidRPr="00034A98">
        <w:t>existing networks</w:t>
      </w:r>
      <w:r>
        <w:t xml:space="preserve"> in which the LWDB participates</w:t>
      </w:r>
      <w:r w:rsidR="00AA4700">
        <w:t xml:space="preserve"> </w:t>
      </w:r>
      <w:r>
        <w:t xml:space="preserve">that can </w:t>
      </w:r>
      <w:r w:rsidR="00AA4700">
        <w:t>be leveraged</w:t>
      </w:r>
      <w:r w:rsidR="00EF6FF0" w:rsidRPr="00034A98">
        <w:t xml:space="preserve"> (i.e. industry partnerships, </w:t>
      </w:r>
      <w:r w:rsidR="00AA4700">
        <w:t xml:space="preserve">business education partnerships, </w:t>
      </w:r>
      <w:r w:rsidR="00EF6FF0" w:rsidRPr="00034A98">
        <w:t>community networks, etc.)?</w:t>
      </w:r>
    </w:p>
    <w:p w14:paraId="05930E21" w14:textId="3E376404" w:rsidR="000A6B72" w:rsidRPr="00034A98" w:rsidRDefault="000A6B72" w:rsidP="00EF6FF0">
      <w:pPr>
        <w:pStyle w:val="ListParagraph"/>
        <w:numPr>
          <w:ilvl w:val="0"/>
          <w:numId w:val="5"/>
        </w:numPr>
        <w:spacing w:after="60"/>
        <w:ind w:left="720"/>
        <w:contextualSpacing w:val="0"/>
      </w:pPr>
      <w:r>
        <w:t xml:space="preserve">How will the LWDB’s staff capacity </w:t>
      </w:r>
      <w:r w:rsidR="0069327B">
        <w:t>have to be increased</w:t>
      </w:r>
      <w:r>
        <w:t xml:space="preserve"> to meet the identified goals?</w:t>
      </w:r>
    </w:p>
    <w:p w14:paraId="10EC9728" w14:textId="2333AA85" w:rsidR="00EF6FF0" w:rsidRPr="00034A98" w:rsidRDefault="00EF6FF0" w:rsidP="00EF6FF0">
      <w:pPr>
        <w:pStyle w:val="ListParagraph"/>
        <w:numPr>
          <w:ilvl w:val="0"/>
          <w:numId w:val="5"/>
        </w:numPr>
        <w:spacing w:after="60"/>
        <w:ind w:left="720"/>
        <w:contextualSpacing w:val="0"/>
      </w:pPr>
      <w:r w:rsidRPr="00034A98">
        <w:t>What else will have to occur to meet the</w:t>
      </w:r>
      <w:r w:rsidR="000A6B72">
        <w:t>se</w:t>
      </w:r>
      <w:r w:rsidRPr="00034A98">
        <w:t xml:space="preserve"> goals?</w:t>
      </w:r>
    </w:p>
    <w:p w14:paraId="56403764" w14:textId="5379A2EE" w:rsidR="00EF6FF0" w:rsidRDefault="00EF6FF0" w:rsidP="00807C52">
      <w:pPr>
        <w:spacing w:after="240"/>
        <w:rPr>
          <w:rFonts w:ascii="Calibri" w:eastAsia="Times New Roman" w:hAnsi="Calibri" w:cs="Calibri"/>
          <w:color w:val="000000"/>
          <w:szCs w:val="22"/>
        </w:rPr>
      </w:pPr>
    </w:p>
    <w:p w14:paraId="7C6C55D4" w14:textId="0FF9AD0B" w:rsidR="001D0F44" w:rsidRDefault="001D0F44" w:rsidP="00807C52">
      <w:pPr>
        <w:spacing w:after="240"/>
        <w:rPr>
          <w:rFonts w:ascii="Calibri" w:eastAsia="Times New Roman" w:hAnsi="Calibri" w:cs="Calibri"/>
          <w:color w:val="000000"/>
          <w:szCs w:val="22"/>
        </w:rPr>
      </w:pPr>
    </w:p>
    <w:p w14:paraId="37E7B2C3" w14:textId="77777777" w:rsidR="001D0F44" w:rsidRPr="00807C52" w:rsidRDefault="001D0F44" w:rsidP="00807C52">
      <w:pPr>
        <w:spacing w:after="240"/>
        <w:rPr>
          <w:rFonts w:ascii="Calibri" w:eastAsia="Times New Roman" w:hAnsi="Calibri" w:cs="Calibri"/>
          <w:color w:val="000000"/>
          <w:szCs w:val="22"/>
        </w:rPr>
      </w:pPr>
    </w:p>
    <w:p w14:paraId="6BB6970E" w14:textId="77777777" w:rsidR="000A6B72" w:rsidRDefault="000A6B72">
      <w:pPr>
        <w:rPr>
          <w:rFonts w:ascii="Calibri" w:eastAsia="Times New Roman" w:hAnsi="Calibri" w:cs="Calibri"/>
          <w:b/>
          <w:color w:val="000000"/>
          <w:szCs w:val="22"/>
        </w:rPr>
      </w:pPr>
      <w:r>
        <w:rPr>
          <w:rFonts w:ascii="Calibri" w:eastAsia="Times New Roman" w:hAnsi="Calibri" w:cs="Calibri"/>
          <w:b/>
          <w:color w:val="000000"/>
          <w:szCs w:val="22"/>
        </w:rPr>
        <w:br w:type="page"/>
      </w:r>
    </w:p>
    <w:p w14:paraId="7FCA0A21" w14:textId="3E89A1FA" w:rsidR="007B0779" w:rsidRPr="00A435A5" w:rsidRDefault="00720741" w:rsidP="007B0779">
      <w:pPr>
        <w:pStyle w:val="ListParagraph"/>
        <w:numPr>
          <w:ilvl w:val="0"/>
          <w:numId w:val="4"/>
        </w:numPr>
        <w:spacing w:after="240"/>
        <w:ind w:left="360"/>
        <w:contextualSpacing w:val="0"/>
        <w:rPr>
          <w:rFonts w:ascii="Calibri" w:eastAsia="Times New Roman" w:hAnsi="Calibri" w:cs="Calibri"/>
          <w:color w:val="0138AC"/>
          <w:sz w:val="22"/>
          <w:szCs w:val="22"/>
        </w:rPr>
      </w:pPr>
      <w:r w:rsidRPr="00A435A5">
        <w:rPr>
          <w:rFonts w:ascii="Calibri" w:eastAsia="Times New Roman" w:hAnsi="Calibri" w:cs="Calibri"/>
          <w:b/>
          <w:color w:val="0138AC"/>
          <w:szCs w:val="26"/>
        </w:rPr>
        <w:lastRenderedPageBreak/>
        <w:t>Describe how the local area will connect adults, dislocated workers and other targeted populations, especially youth and individuals with barriers to employment, to Registered Apprenticeships</w:t>
      </w:r>
      <w:r w:rsidRPr="00A435A5">
        <w:rPr>
          <w:rFonts w:ascii="Calibri" w:eastAsia="Times New Roman" w:hAnsi="Calibri" w:cs="Calibri"/>
          <w:color w:val="0138AC"/>
          <w:szCs w:val="26"/>
        </w:rPr>
        <w:t>.</w:t>
      </w:r>
      <w:r w:rsidRPr="00A435A5">
        <w:rPr>
          <w:rFonts w:ascii="Calibri" w:eastAsia="Times New Roman" w:hAnsi="Calibri" w:cs="Calibri"/>
          <w:color w:val="0138AC"/>
          <w:sz w:val="22"/>
          <w:szCs w:val="22"/>
        </w:rPr>
        <w:t xml:space="preserve">  </w:t>
      </w:r>
    </w:p>
    <w:p w14:paraId="6BAD629F" w14:textId="59DA1D83" w:rsidR="00224E06" w:rsidRPr="00224E06" w:rsidRDefault="00224E06" w:rsidP="00224E06">
      <w:pPr>
        <w:spacing w:after="120"/>
        <w:rPr>
          <w:rFonts w:ascii="Calibri" w:eastAsia="Times New Roman" w:hAnsi="Calibri" w:cs="Calibri"/>
          <w:color w:val="000000"/>
          <w:szCs w:val="22"/>
        </w:rPr>
      </w:pPr>
      <w:r w:rsidRPr="00224E06">
        <w:rPr>
          <w:rFonts w:ascii="Calibri" w:eastAsia="Times New Roman" w:hAnsi="Calibri" w:cs="Calibri"/>
          <w:color w:val="000000"/>
          <w:szCs w:val="22"/>
        </w:rPr>
        <w:t xml:space="preserve">WIOA provides a variety of support for apprenticeship, including wage reimbursements to employers or wrap around services for apprentices. </w:t>
      </w:r>
      <w:r>
        <w:rPr>
          <w:rFonts w:ascii="Calibri" w:eastAsia="Times New Roman" w:hAnsi="Calibri" w:cs="Calibri"/>
          <w:color w:val="000000"/>
          <w:szCs w:val="22"/>
        </w:rPr>
        <w:t xml:space="preserve"> </w:t>
      </w:r>
      <w:r w:rsidRPr="00224E06">
        <w:rPr>
          <w:rFonts w:ascii="Calibri" w:eastAsia="Times New Roman" w:hAnsi="Calibri" w:cs="Calibri"/>
          <w:color w:val="000000"/>
          <w:szCs w:val="22"/>
        </w:rPr>
        <w:t>Support for apprenticeship</w:t>
      </w:r>
      <w:r>
        <w:rPr>
          <w:rFonts w:ascii="Calibri" w:eastAsia="Times New Roman" w:hAnsi="Calibri" w:cs="Calibri"/>
          <w:color w:val="000000"/>
          <w:szCs w:val="22"/>
        </w:rPr>
        <w:t xml:space="preserve"> in WIOA</w:t>
      </w:r>
      <w:r w:rsidRPr="00224E06">
        <w:rPr>
          <w:rFonts w:ascii="Calibri" w:eastAsia="Times New Roman" w:hAnsi="Calibri" w:cs="Calibri"/>
          <w:color w:val="000000"/>
          <w:szCs w:val="22"/>
        </w:rPr>
        <w:t xml:space="preserve"> includes:</w:t>
      </w:r>
    </w:p>
    <w:p w14:paraId="75AD6891" w14:textId="754819BB" w:rsidR="00224E06" w:rsidRPr="00224E06" w:rsidRDefault="00224E06" w:rsidP="00224E06">
      <w:pPr>
        <w:pStyle w:val="ListParagraph"/>
        <w:numPr>
          <w:ilvl w:val="0"/>
          <w:numId w:val="10"/>
        </w:numPr>
        <w:spacing w:after="120"/>
        <w:contextualSpacing w:val="0"/>
        <w:rPr>
          <w:rFonts w:ascii="Calibri" w:eastAsia="Times New Roman" w:hAnsi="Calibri" w:cs="Calibri"/>
          <w:color w:val="000000"/>
          <w:szCs w:val="22"/>
        </w:rPr>
      </w:pPr>
      <w:r w:rsidRPr="00224E06">
        <w:rPr>
          <w:rFonts w:ascii="Calibri" w:eastAsia="Times New Roman" w:hAnsi="Calibri" w:cs="Calibri"/>
          <w:b/>
          <w:color w:val="000000"/>
          <w:szCs w:val="22"/>
        </w:rPr>
        <w:t>Individual Training Accounts (ITAs)</w:t>
      </w:r>
      <w:r w:rsidRPr="00224E06">
        <w:rPr>
          <w:rFonts w:ascii="Calibri" w:eastAsia="Times New Roman" w:hAnsi="Calibri" w:cs="Calibri"/>
          <w:color w:val="000000"/>
          <w:szCs w:val="22"/>
        </w:rPr>
        <w:t xml:space="preserve"> – ITA funds can be used to support the related technical instruction (RTI) component of an RA program, including tuition, fees, books, equipment, and other training-related costs.</w:t>
      </w:r>
    </w:p>
    <w:p w14:paraId="189177CB" w14:textId="05B48DA3" w:rsidR="00224E06" w:rsidRPr="00224E06" w:rsidRDefault="00224E06" w:rsidP="00224E06">
      <w:pPr>
        <w:pStyle w:val="ListParagraph"/>
        <w:numPr>
          <w:ilvl w:val="0"/>
          <w:numId w:val="10"/>
        </w:numPr>
        <w:spacing w:after="120"/>
        <w:contextualSpacing w:val="0"/>
        <w:rPr>
          <w:rFonts w:ascii="Calibri" w:eastAsia="Times New Roman" w:hAnsi="Calibri" w:cs="Calibri"/>
          <w:color w:val="000000"/>
          <w:szCs w:val="22"/>
        </w:rPr>
      </w:pPr>
      <w:r w:rsidRPr="00224E06">
        <w:rPr>
          <w:rFonts w:ascii="Calibri" w:eastAsia="Times New Roman" w:hAnsi="Calibri" w:cs="Calibri"/>
          <w:b/>
          <w:color w:val="000000"/>
          <w:szCs w:val="22"/>
        </w:rPr>
        <w:t>On-the-Job Training (OJT)</w:t>
      </w:r>
      <w:r w:rsidRPr="00224E06">
        <w:rPr>
          <w:rFonts w:ascii="Calibri" w:eastAsia="Times New Roman" w:hAnsi="Calibri" w:cs="Calibri"/>
          <w:color w:val="000000"/>
          <w:szCs w:val="22"/>
        </w:rPr>
        <w:t xml:space="preserve"> – OJT contracts with employers can support on-the-job learning component of RA through wage reimbursements up to 50%. OJT may be used with both job seekers and current workers already employed by the business, depending on the funding available in your region.</w:t>
      </w:r>
    </w:p>
    <w:p w14:paraId="1FAD56A1" w14:textId="7498C8F6" w:rsidR="00224E06" w:rsidRPr="00224E06" w:rsidRDefault="00224E06" w:rsidP="00224E06">
      <w:pPr>
        <w:pStyle w:val="ListParagraph"/>
        <w:numPr>
          <w:ilvl w:val="0"/>
          <w:numId w:val="10"/>
        </w:numPr>
        <w:spacing w:after="120"/>
        <w:contextualSpacing w:val="0"/>
        <w:rPr>
          <w:rFonts w:ascii="Calibri" w:eastAsia="Times New Roman" w:hAnsi="Calibri" w:cs="Calibri"/>
          <w:color w:val="000000"/>
          <w:szCs w:val="22"/>
        </w:rPr>
      </w:pPr>
      <w:r w:rsidRPr="00224E06">
        <w:rPr>
          <w:rFonts w:ascii="Calibri" w:eastAsia="Times New Roman" w:hAnsi="Calibri" w:cs="Calibri"/>
          <w:b/>
          <w:color w:val="000000"/>
          <w:szCs w:val="22"/>
        </w:rPr>
        <w:t>Incumbent Worker Training</w:t>
      </w:r>
      <w:r w:rsidRPr="00224E06">
        <w:rPr>
          <w:rFonts w:ascii="Calibri" w:eastAsia="Times New Roman" w:hAnsi="Calibri" w:cs="Calibri"/>
          <w:color w:val="000000"/>
          <w:szCs w:val="22"/>
        </w:rPr>
        <w:t xml:space="preserve"> – Local regions may also have additional WIOA, Rapid Response or Industry Partnership funds available to support incumbent worker apprentices.</w:t>
      </w:r>
    </w:p>
    <w:p w14:paraId="57E11496" w14:textId="70B6DA49" w:rsidR="00224E06" w:rsidRPr="00224E06" w:rsidRDefault="00224E06" w:rsidP="00224E06">
      <w:pPr>
        <w:pStyle w:val="ListParagraph"/>
        <w:numPr>
          <w:ilvl w:val="0"/>
          <w:numId w:val="10"/>
        </w:numPr>
        <w:spacing w:after="120"/>
        <w:contextualSpacing w:val="0"/>
        <w:rPr>
          <w:rFonts w:ascii="Calibri" w:eastAsia="Times New Roman" w:hAnsi="Calibri" w:cs="Calibri"/>
          <w:color w:val="000000"/>
          <w:szCs w:val="22"/>
        </w:rPr>
      </w:pPr>
      <w:r w:rsidRPr="00224E06">
        <w:rPr>
          <w:rFonts w:ascii="Calibri" w:eastAsia="Times New Roman" w:hAnsi="Calibri" w:cs="Calibri"/>
          <w:b/>
          <w:color w:val="000000"/>
          <w:szCs w:val="22"/>
        </w:rPr>
        <w:t>Customized Training</w:t>
      </w:r>
      <w:r w:rsidRPr="00224E06">
        <w:rPr>
          <w:rFonts w:ascii="Calibri" w:eastAsia="Times New Roman" w:hAnsi="Calibri" w:cs="Calibri"/>
          <w:color w:val="000000"/>
          <w:szCs w:val="22"/>
        </w:rPr>
        <w:t xml:space="preserve"> - Supports RA by meeting the special requirements of one or more employers.</w:t>
      </w:r>
    </w:p>
    <w:p w14:paraId="7B4F657A" w14:textId="4A617158" w:rsidR="00224E06" w:rsidRDefault="00224E06" w:rsidP="00AA4700">
      <w:pPr>
        <w:pStyle w:val="ListParagraph"/>
        <w:numPr>
          <w:ilvl w:val="0"/>
          <w:numId w:val="10"/>
        </w:numPr>
        <w:rPr>
          <w:rFonts w:ascii="Calibri" w:eastAsia="Times New Roman" w:hAnsi="Calibri" w:cs="Calibri"/>
          <w:color w:val="000000"/>
          <w:szCs w:val="22"/>
        </w:rPr>
      </w:pPr>
      <w:r w:rsidRPr="00224E06">
        <w:rPr>
          <w:rFonts w:ascii="Calibri" w:eastAsia="Times New Roman" w:hAnsi="Calibri" w:cs="Calibri"/>
          <w:b/>
          <w:color w:val="000000"/>
          <w:szCs w:val="22"/>
        </w:rPr>
        <w:t>Support Services</w:t>
      </w:r>
      <w:r w:rsidRPr="00224E06">
        <w:rPr>
          <w:rFonts w:ascii="Calibri" w:eastAsia="Times New Roman" w:hAnsi="Calibri" w:cs="Calibri"/>
          <w:color w:val="000000"/>
          <w:szCs w:val="22"/>
        </w:rPr>
        <w:t xml:space="preserve"> - WIOA-eligible individuals can receive additional services that help them participate in an apprenticeship, including fees, books, supplies, child care, transportation, tools, and uniforms.</w:t>
      </w:r>
    </w:p>
    <w:p w14:paraId="60A5D5C1" w14:textId="77777777" w:rsidR="00C96A8A" w:rsidRDefault="00C96A8A" w:rsidP="00C96A8A">
      <w:pPr>
        <w:rPr>
          <w:rFonts w:ascii="Calibri" w:eastAsia="Times New Roman" w:hAnsi="Calibri" w:cs="Calibri"/>
          <w:color w:val="000000"/>
          <w:szCs w:val="22"/>
        </w:rPr>
      </w:pPr>
    </w:p>
    <w:p w14:paraId="20732E60" w14:textId="03704C9D" w:rsidR="00AA4700" w:rsidRDefault="00C96A8A" w:rsidP="00E17A8A">
      <w:pPr>
        <w:rPr>
          <w:rFonts w:ascii="Calibri" w:eastAsia="Times New Roman" w:hAnsi="Calibri" w:cs="Calibri"/>
          <w:color w:val="000000"/>
          <w:szCs w:val="22"/>
        </w:rPr>
      </w:pPr>
      <w:r>
        <w:rPr>
          <w:rFonts w:ascii="Calibri" w:eastAsia="Times New Roman" w:hAnsi="Calibri" w:cs="Calibri"/>
          <w:color w:val="000000"/>
          <w:szCs w:val="22"/>
        </w:rPr>
        <w:t xml:space="preserve">There are also </w:t>
      </w:r>
      <w:r w:rsidRPr="00C96A8A">
        <w:rPr>
          <w:rFonts w:ascii="Calibri" w:eastAsia="Times New Roman" w:hAnsi="Calibri" w:cs="Calibri"/>
          <w:color w:val="000000"/>
          <w:szCs w:val="22"/>
        </w:rPr>
        <w:t xml:space="preserve">other funding sources that can support </w:t>
      </w:r>
      <w:r w:rsidR="00DF1903">
        <w:rPr>
          <w:rFonts w:ascii="Calibri" w:eastAsia="Times New Roman" w:hAnsi="Calibri" w:cs="Calibri"/>
          <w:color w:val="000000"/>
          <w:szCs w:val="22"/>
        </w:rPr>
        <w:t>RAs</w:t>
      </w:r>
      <w:r>
        <w:rPr>
          <w:rFonts w:ascii="Calibri" w:eastAsia="Times New Roman" w:hAnsi="Calibri" w:cs="Calibri"/>
          <w:color w:val="000000"/>
          <w:szCs w:val="22"/>
        </w:rPr>
        <w:t xml:space="preserve">, including </w:t>
      </w:r>
      <w:r w:rsidRPr="00C96A8A">
        <w:rPr>
          <w:rFonts w:ascii="Calibri" w:eastAsia="Times New Roman" w:hAnsi="Calibri" w:cs="Calibri"/>
          <w:color w:val="000000"/>
          <w:szCs w:val="22"/>
        </w:rPr>
        <w:t>WEDnet</w:t>
      </w:r>
      <w:r>
        <w:rPr>
          <w:rFonts w:ascii="Calibri" w:eastAsia="Times New Roman" w:hAnsi="Calibri" w:cs="Calibri"/>
          <w:color w:val="000000"/>
          <w:szCs w:val="22"/>
        </w:rPr>
        <w:t xml:space="preserve"> and the </w:t>
      </w:r>
      <w:r w:rsidRPr="00C96A8A">
        <w:rPr>
          <w:rFonts w:ascii="Calibri" w:eastAsia="Times New Roman" w:hAnsi="Calibri" w:cs="Calibri"/>
          <w:color w:val="000000"/>
          <w:szCs w:val="22"/>
        </w:rPr>
        <w:t>GI Bill,</w:t>
      </w:r>
      <w:r>
        <w:rPr>
          <w:rFonts w:ascii="Calibri" w:eastAsia="Times New Roman" w:hAnsi="Calibri" w:cs="Calibri"/>
          <w:color w:val="000000"/>
          <w:szCs w:val="22"/>
        </w:rPr>
        <w:t xml:space="preserve"> and grants offered by the</w:t>
      </w:r>
      <w:r w:rsidRPr="00C96A8A">
        <w:rPr>
          <w:rFonts w:ascii="Calibri" w:eastAsia="Times New Roman" w:hAnsi="Calibri" w:cs="Calibri"/>
          <w:color w:val="000000"/>
          <w:szCs w:val="22"/>
        </w:rPr>
        <w:t xml:space="preserve"> ATO </w:t>
      </w:r>
      <w:r>
        <w:rPr>
          <w:rFonts w:ascii="Calibri" w:eastAsia="Times New Roman" w:hAnsi="Calibri" w:cs="Calibri"/>
          <w:color w:val="000000"/>
          <w:szCs w:val="22"/>
        </w:rPr>
        <w:t>and the PA Department of Community and Economic Development (DCED).</w:t>
      </w:r>
    </w:p>
    <w:p w14:paraId="43B897B7" w14:textId="77777777" w:rsidR="00C96A8A" w:rsidRDefault="00C96A8A" w:rsidP="00E17A8A">
      <w:pPr>
        <w:rPr>
          <w:rFonts w:ascii="Calibri" w:eastAsia="Times New Roman" w:hAnsi="Calibri" w:cs="Calibri"/>
          <w:color w:val="000000"/>
          <w:szCs w:val="22"/>
        </w:rPr>
      </w:pPr>
    </w:p>
    <w:p w14:paraId="1746280B" w14:textId="4380EAB2" w:rsidR="00224E06" w:rsidRPr="00224E06" w:rsidRDefault="00224E06" w:rsidP="00224E06">
      <w:pPr>
        <w:spacing w:after="120"/>
        <w:rPr>
          <w:rFonts w:ascii="Calibri" w:eastAsia="Times New Roman" w:hAnsi="Calibri" w:cs="Calibri"/>
          <w:color w:val="000000"/>
          <w:szCs w:val="22"/>
        </w:rPr>
      </w:pPr>
      <w:r>
        <w:rPr>
          <w:rFonts w:ascii="Calibri" w:eastAsia="Times New Roman" w:hAnsi="Calibri" w:cs="Calibri"/>
          <w:color w:val="000000"/>
          <w:szCs w:val="22"/>
        </w:rPr>
        <w:t xml:space="preserve">A few questions to consider when deciding on how best to leverage existing Title I funding and services in support of apprenticeship include: </w:t>
      </w:r>
    </w:p>
    <w:p w14:paraId="6F384D6C" w14:textId="5F5C67A1" w:rsidR="001B7C19" w:rsidRPr="006A1FAD" w:rsidRDefault="001B7C19" w:rsidP="00224E06">
      <w:pPr>
        <w:pStyle w:val="ListParagraph"/>
        <w:numPr>
          <w:ilvl w:val="0"/>
          <w:numId w:val="7"/>
        </w:numPr>
        <w:spacing w:after="120"/>
        <w:contextualSpacing w:val="0"/>
        <w:rPr>
          <w:rFonts w:ascii="Calibri" w:eastAsia="Times New Roman" w:hAnsi="Calibri" w:cs="Calibri"/>
          <w:color w:val="000000"/>
          <w:szCs w:val="22"/>
        </w:rPr>
      </w:pPr>
      <w:r w:rsidRPr="001B7C19">
        <w:t xml:space="preserve">What types of apprenticeship support are priorities to provide to job seekers (i.e. access to information, ITAs, OJTs, etc.)?  </w:t>
      </w:r>
    </w:p>
    <w:p w14:paraId="77008698" w14:textId="20FF9044" w:rsidR="006A1FAD" w:rsidRDefault="006A1FAD" w:rsidP="00C96A8A">
      <w:pPr>
        <w:pStyle w:val="ListParagraph"/>
        <w:numPr>
          <w:ilvl w:val="0"/>
          <w:numId w:val="7"/>
        </w:numPr>
        <w:spacing w:after="60"/>
        <w:contextualSpacing w:val="0"/>
        <w:rPr>
          <w:rFonts w:ascii="Calibri" w:eastAsia="Times New Roman" w:hAnsi="Calibri" w:cs="Calibri"/>
          <w:color w:val="000000"/>
          <w:szCs w:val="22"/>
        </w:rPr>
      </w:pPr>
      <w:r>
        <w:rPr>
          <w:rFonts w:ascii="Calibri" w:eastAsia="Times New Roman" w:hAnsi="Calibri" w:cs="Calibri"/>
          <w:color w:val="000000"/>
          <w:szCs w:val="22"/>
        </w:rPr>
        <w:t>What other strategies will the LWDB employ to connect job seekers to apprenticeship opportunities?  Examples include:</w:t>
      </w:r>
    </w:p>
    <w:p w14:paraId="37BE20F4" w14:textId="68A65757" w:rsidR="006A1FAD" w:rsidRDefault="006A1FAD" w:rsidP="00C96A8A">
      <w:pPr>
        <w:pStyle w:val="ListParagraph"/>
        <w:numPr>
          <w:ilvl w:val="1"/>
          <w:numId w:val="7"/>
        </w:numPr>
        <w:spacing w:after="60"/>
        <w:contextualSpacing w:val="0"/>
        <w:rPr>
          <w:rFonts w:ascii="Calibri" w:eastAsia="Times New Roman" w:hAnsi="Calibri" w:cs="Calibri"/>
          <w:color w:val="000000"/>
          <w:szCs w:val="22"/>
        </w:rPr>
      </w:pPr>
      <w:r>
        <w:rPr>
          <w:rFonts w:ascii="Calibri" w:eastAsia="Times New Roman" w:hAnsi="Calibri" w:cs="Calibri"/>
          <w:color w:val="000000"/>
          <w:szCs w:val="22"/>
        </w:rPr>
        <w:t>A</w:t>
      </w:r>
      <w:r w:rsidRPr="006A1FAD">
        <w:rPr>
          <w:rFonts w:ascii="Calibri" w:eastAsia="Times New Roman" w:hAnsi="Calibri" w:cs="Calibri"/>
          <w:color w:val="000000"/>
          <w:szCs w:val="22"/>
        </w:rPr>
        <w:t xml:space="preserve">sk employers/sponsors to post open RA jobs on CareerLink’s website. </w:t>
      </w:r>
    </w:p>
    <w:p w14:paraId="14030CA8" w14:textId="6322B1C7" w:rsidR="006A1FAD" w:rsidRDefault="006A1FAD" w:rsidP="00C96A8A">
      <w:pPr>
        <w:pStyle w:val="ListParagraph"/>
        <w:numPr>
          <w:ilvl w:val="1"/>
          <w:numId w:val="7"/>
        </w:numPr>
        <w:spacing w:after="60"/>
        <w:contextualSpacing w:val="0"/>
        <w:rPr>
          <w:rFonts w:ascii="Calibri" w:eastAsia="Times New Roman" w:hAnsi="Calibri" w:cs="Calibri"/>
          <w:color w:val="000000"/>
          <w:szCs w:val="22"/>
        </w:rPr>
      </w:pPr>
      <w:r>
        <w:rPr>
          <w:rFonts w:ascii="Calibri" w:eastAsia="Times New Roman" w:hAnsi="Calibri" w:cs="Calibri"/>
          <w:color w:val="000000"/>
          <w:szCs w:val="22"/>
        </w:rPr>
        <w:t>S</w:t>
      </w:r>
      <w:r w:rsidRPr="006A1FAD">
        <w:rPr>
          <w:rFonts w:ascii="Calibri" w:eastAsia="Times New Roman" w:hAnsi="Calibri" w:cs="Calibri"/>
          <w:color w:val="000000"/>
          <w:szCs w:val="22"/>
        </w:rPr>
        <w:t>hare information about the process of how</w:t>
      </w:r>
      <w:r>
        <w:rPr>
          <w:rFonts w:ascii="Calibri" w:eastAsia="Times New Roman" w:hAnsi="Calibri" w:cs="Calibri"/>
          <w:color w:val="000000"/>
          <w:szCs w:val="22"/>
        </w:rPr>
        <w:t>/</w:t>
      </w:r>
      <w:r w:rsidRPr="006A1FAD">
        <w:rPr>
          <w:rFonts w:ascii="Calibri" w:eastAsia="Times New Roman" w:hAnsi="Calibri" w:cs="Calibri"/>
          <w:color w:val="000000"/>
          <w:szCs w:val="22"/>
        </w:rPr>
        <w:t>when to apply to building trades RAPs</w:t>
      </w:r>
      <w:r>
        <w:rPr>
          <w:rFonts w:ascii="Calibri" w:eastAsia="Times New Roman" w:hAnsi="Calibri" w:cs="Calibri"/>
          <w:color w:val="000000"/>
          <w:szCs w:val="22"/>
        </w:rPr>
        <w:t>.</w:t>
      </w:r>
    </w:p>
    <w:p w14:paraId="388F532A" w14:textId="0637D46B" w:rsidR="006A1FAD" w:rsidRDefault="006A1FAD" w:rsidP="00C96A8A">
      <w:pPr>
        <w:pStyle w:val="ListParagraph"/>
        <w:numPr>
          <w:ilvl w:val="1"/>
          <w:numId w:val="7"/>
        </w:numPr>
        <w:spacing w:after="60"/>
        <w:contextualSpacing w:val="0"/>
        <w:rPr>
          <w:rFonts w:ascii="Calibri" w:eastAsia="Times New Roman" w:hAnsi="Calibri" w:cs="Calibri"/>
          <w:color w:val="000000"/>
          <w:szCs w:val="22"/>
        </w:rPr>
      </w:pPr>
      <w:r>
        <w:rPr>
          <w:rFonts w:ascii="Calibri" w:eastAsia="Times New Roman" w:hAnsi="Calibri" w:cs="Calibri"/>
          <w:color w:val="000000"/>
          <w:szCs w:val="22"/>
        </w:rPr>
        <w:t>E</w:t>
      </w:r>
      <w:r w:rsidRPr="006A1FAD">
        <w:rPr>
          <w:rFonts w:ascii="Calibri" w:eastAsia="Times New Roman" w:hAnsi="Calibri" w:cs="Calibri"/>
          <w:color w:val="000000"/>
          <w:szCs w:val="22"/>
        </w:rPr>
        <w:t xml:space="preserve">ncourage local RAs to have their programs included on the </w:t>
      </w:r>
      <w:r w:rsidR="00DF1903">
        <w:rPr>
          <w:rFonts w:ascii="Calibri" w:eastAsia="Times New Roman" w:hAnsi="Calibri" w:cs="Calibri"/>
          <w:color w:val="000000"/>
          <w:szCs w:val="22"/>
        </w:rPr>
        <w:t>Eligible Training Provider List (</w:t>
      </w:r>
      <w:r w:rsidRPr="006A1FAD">
        <w:rPr>
          <w:rFonts w:ascii="Calibri" w:eastAsia="Times New Roman" w:hAnsi="Calibri" w:cs="Calibri"/>
          <w:color w:val="000000"/>
          <w:szCs w:val="22"/>
        </w:rPr>
        <w:t>ETPL</w:t>
      </w:r>
      <w:r w:rsidR="00DF1903">
        <w:rPr>
          <w:rFonts w:ascii="Calibri" w:eastAsia="Times New Roman" w:hAnsi="Calibri" w:cs="Calibri"/>
          <w:color w:val="000000"/>
          <w:szCs w:val="22"/>
        </w:rPr>
        <w:t>)</w:t>
      </w:r>
      <w:r w:rsidRPr="006A1FAD">
        <w:rPr>
          <w:rFonts w:ascii="Calibri" w:eastAsia="Times New Roman" w:hAnsi="Calibri" w:cs="Calibri"/>
          <w:color w:val="000000"/>
          <w:szCs w:val="22"/>
        </w:rPr>
        <w:t xml:space="preserve">. </w:t>
      </w:r>
    </w:p>
    <w:p w14:paraId="26735E7C" w14:textId="5FA79B14" w:rsidR="006A1FAD" w:rsidRDefault="006A1FAD" w:rsidP="00C96A8A">
      <w:pPr>
        <w:pStyle w:val="ListParagraph"/>
        <w:numPr>
          <w:ilvl w:val="1"/>
          <w:numId w:val="7"/>
        </w:numPr>
        <w:spacing w:after="60"/>
        <w:contextualSpacing w:val="0"/>
        <w:rPr>
          <w:rFonts w:ascii="Calibri" w:eastAsia="Times New Roman" w:hAnsi="Calibri" w:cs="Calibri"/>
          <w:color w:val="000000"/>
          <w:szCs w:val="22"/>
        </w:rPr>
      </w:pPr>
      <w:r>
        <w:rPr>
          <w:rFonts w:ascii="Calibri" w:eastAsia="Times New Roman" w:hAnsi="Calibri" w:cs="Calibri"/>
          <w:color w:val="000000"/>
          <w:szCs w:val="22"/>
        </w:rPr>
        <w:t>H</w:t>
      </w:r>
      <w:r w:rsidRPr="006A1FAD">
        <w:rPr>
          <w:rFonts w:ascii="Calibri" w:eastAsia="Times New Roman" w:hAnsi="Calibri" w:cs="Calibri"/>
          <w:color w:val="000000"/>
          <w:szCs w:val="22"/>
        </w:rPr>
        <w:t xml:space="preserve">ost informational sessions to educate RA sponsors about the services and funds they provide that support </w:t>
      </w:r>
      <w:r>
        <w:rPr>
          <w:rFonts w:ascii="Calibri" w:eastAsia="Times New Roman" w:hAnsi="Calibri" w:cs="Calibri"/>
          <w:color w:val="000000"/>
          <w:szCs w:val="22"/>
        </w:rPr>
        <w:t xml:space="preserve">RA programs. </w:t>
      </w:r>
    </w:p>
    <w:p w14:paraId="074E54DA" w14:textId="05361E97" w:rsidR="006A1FAD" w:rsidRDefault="006A1FAD" w:rsidP="006A1FAD">
      <w:pPr>
        <w:pStyle w:val="ListParagraph"/>
        <w:numPr>
          <w:ilvl w:val="1"/>
          <w:numId w:val="7"/>
        </w:numPr>
        <w:spacing w:after="120"/>
        <w:contextualSpacing w:val="0"/>
        <w:rPr>
          <w:rFonts w:ascii="Calibri" w:eastAsia="Times New Roman" w:hAnsi="Calibri" w:cs="Calibri"/>
          <w:color w:val="000000"/>
          <w:szCs w:val="22"/>
        </w:rPr>
      </w:pPr>
      <w:r>
        <w:rPr>
          <w:rFonts w:ascii="Calibri" w:eastAsia="Times New Roman" w:hAnsi="Calibri" w:cs="Calibri"/>
          <w:color w:val="000000"/>
          <w:szCs w:val="22"/>
        </w:rPr>
        <w:t>H</w:t>
      </w:r>
      <w:r w:rsidRPr="006A1FAD">
        <w:rPr>
          <w:rFonts w:ascii="Calibri" w:eastAsia="Times New Roman" w:hAnsi="Calibri" w:cs="Calibri"/>
          <w:color w:val="000000"/>
          <w:szCs w:val="22"/>
        </w:rPr>
        <w:t>ost job fairs that only lead to RA opportunities.</w:t>
      </w:r>
    </w:p>
    <w:p w14:paraId="08404BF1" w14:textId="77777777" w:rsidR="00C96A8A" w:rsidRPr="001B7C19" w:rsidRDefault="00C96A8A" w:rsidP="00C96A8A">
      <w:pPr>
        <w:pStyle w:val="ListParagraph"/>
        <w:spacing w:after="120"/>
        <w:ind w:left="1440"/>
        <w:contextualSpacing w:val="0"/>
        <w:rPr>
          <w:rFonts w:ascii="Calibri" w:eastAsia="Times New Roman" w:hAnsi="Calibri" w:cs="Calibri"/>
          <w:color w:val="000000"/>
          <w:szCs w:val="22"/>
        </w:rPr>
      </w:pPr>
    </w:p>
    <w:p w14:paraId="63F669C4" w14:textId="5FE07C83" w:rsidR="001B7C19" w:rsidRPr="001B7C19" w:rsidRDefault="001B7C19" w:rsidP="00224E06">
      <w:pPr>
        <w:pStyle w:val="ListParagraph"/>
        <w:numPr>
          <w:ilvl w:val="0"/>
          <w:numId w:val="7"/>
        </w:numPr>
        <w:spacing w:after="120"/>
        <w:contextualSpacing w:val="0"/>
        <w:rPr>
          <w:rFonts w:ascii="Calibri" w:eastAsia="Times New Roman" w:hAnsi="Calibri" w:cs="Calibri"/>
          <w:color w:val="000000"/>
          <w:szCs w:val="22"/>
        </w:rPr>
      </w:pPr>
      <w:r w:rsidRPr="001B7C19">
        <w:rPr>
          <w:rFonts w:ascii="Calibri" w:eastAsia="Times New Roman" w:hAnsi="Calibri" w:cs="Calibri"/>
          <w:color w:val="000000"/>
          <w:szCs w:val="22"/>
        </w:rPr>
        <w:lastRenderedPageBreak/>
        <w:t xml:space="preserve">What </w:t>
      </w:r>
      <w:r w:rsidR="00EF6FF0">
        <w:rPr>
          <w:rFonts w:ascii="Calibri" w:eastAsia="Times New Roman" w:hAnsi="Calibri" w:cs="Calibri"/>
          <w:color w:val="000000"/>
          <w:szCs w:val="22"/>
        </w:rPr>
        <w:t xml:space="preserve">existing programs and </w:t>
      </w:r>
      <w:r w:rsidRPr="001B7C19">
        <w:rPr>
          <w:rFonts w:ascii="Calibri" w:eastAsia="Times New Roman" w:hAnsi="Calibri" w:cs="Calibri"/>
          <w:color w:val="000000"/>
          <w:szCs w:val="22"/>
        </w:rPr>
        <w:t xml:space="preserve">funding streams are available </w:t>
      </w:r>
      <w:r w:rsidR="00EF6FF0">
        <w:rPr>
          <w:rFonts w:ascii="Calibri" w:eastAsia="Times New Roman" w:hAnsi="Calibri" w:cs="Calibri"/>
          <w:color w:val="000000"/>
          <w:szCs w:val="22"/>
        </w:rPr>
        <w:t xml:space="preserve">and best positioned </w:t>
      </w:r>
      <w:r w:rsidRPr="001B7C19">
        <w:rPr>
          <w:rFonts w:ascii="Calibri" w:eastAsia="Times New Roman" w:hAnsi="Calibri" w:cs="Calibri"/>
          <w:color w:val="000000"/>
          <w:szCs w:val="22"/>
        </w:rPr>
        <w:t>to support RA</w:t>
      </w:r>
      <w:r w:rsidR="00224E06">
        <w:rPr>
          <w:rFonts w:ascii="Calibri" w:eastAsia="Times New Roman" w:hAnsi="Calibri" w:cs="Calibri"/>
          <w:color w:val="000000"/>
          <w:szCs w:val="22"/>
        </w:rPr>
        <w:t xml:space="preserve"> and </w:t>
      </w:r>
      <w:r w:rsidRPr="001B7C19">
        <w:rPr>
          <w:rFonts w:ascii="Calibri" w:eastAsia="Times New Roman" w:hAnsi="Calibri" w:cs="Calibri"/>
          <w:color w:val="000000"/>
          <w:szCs w:val="22"/>
        </w:rPr>
        <w:t>Pre-RA?</w:t>
      </w:r>
    </w:p>
    <w:p w14:paraId="4E03266E" w14:textId="2A05ABFD" w:rsidR="001B7C19" w:rsidRPr="003C61F1" w:rsidRDefault="001B7C19" w:rsidP="003C61F1">
      <w:pPr>
        <w:pStyle w:val="ListParagraph"/>
        <w:numPr>
          <w:ilvl w:val="0"/>
          <w:numId w:val="7"/>
        </w:numPr>
        <w:spacing w:after="120"/>
        <w:contextualSpacing w:val="0"/>
        <w:rPr>
          <w:rFonts w:ascii="Calibri" w:eastAsia="Times New Roman" w:hAnsi="Calibri" w:cs="Calibri"/>
          <w:color w:val="000000"/>
          <w:szCs w:val="22"/>
        </w:rPr>
      </w:pPr>
      <w:r w:rsidRPr="001B7C19">
        <w:rPr>
          <w:rFonts w:ascii="Calibri" w:eastAsia="Times New Roman" w:hAnsi="Calibri" w:cs="Calibri"/>
          <w:color w:val="000000"/>
          <w:szCs w:val="22"/>
        </w:rPr>
        <w:t xml:space="preserve">How will local LWDB </w:t>
      </w:r>
      <w:r w:rsidR="00921794">
        <w:rPr>
          <w:rFonts w:ascii="Calibri" w:eastAsia="Times New Roman" w:hAnsi="Calibri" w:cs="Calibri"/>
          <w:color w:val="000000"/>
          <w:szCs w:val="22"/>
        </w:rPr>
        <w:t xml:space="preserve">and PA CareerLink® </w:t>
      </w:r>
      <w:r w:rsidRPr="001B7C19">
        <w:rPr>
          <w:rFonts w:ascii="Calibri" w:eastAsia="Times New Roman" w:hAnsi="Calibri" w:cs="Calibri"/>
          <w:color w:val="000000"/>
          <w:szCs w:val="22"/>
        </w:rPr>
        <w:t>staff be trained to provide</w:t>
      </w:r>
      <w:r>
        <w:rPr>
          <w:rFonts w:ascii="Calibri" w:eastAsia="Times New Roman" w:hAnsi="Calibri" w:cs="Calibri"/>
          <w:color w:val="000000"/>
          <w:szCs w:val="22"/>
        </w:rPr>
        <w:t xml:space="preserve"> these services?</w:t>
      </w:r>
      <w:r w:rsidR="00921794">
        <w:rPr>
          <w:rFonts w:ascii="Calibri" w:eastAsia="Times New Roman" w:hAnsi="Calibri" w:cs="Calibri"/>
          <w:color w:val="000000"/>
          <w:szCs w:val="22"/>
        </w:rPr>
        <w:t xml:space="preserve"> (</w:t>
      </w:r>
      <w:r w:rsidR="00921794" w:rsidRPr="00921794">
        <w:rPr>
          <w:rFonts w:ascii="Calibri" w:eastAsia="Times New Roman" w:hAnsi="Calibri" w:cs="Calibri"/>
          <w:i/>
          <w:color w:val="000000"/>
          <w:szCs w:val="22"/>
        </w:rPr>
        <w:t>also described in Section 7</w:t>
      </w:r>
      <w:r w:rsidR="00921794">
        <w:rPr>
          <w:rFonts w:ascii="Calibri" w:eastAsia="Times New Roman" w:hAnsi="Calibri" w:cs="Calibri"/>
          <w:color w:val="000000"/>
          <w:szCs w:val="22"/>
        </w:rPr>
        <w:t>)</w:t>
      </w:r>
    </w:p>
    <w:p w14:paraId="3FC9DFE8" w14:textId="2D386C7A" w:rsidR="000A6B72" w:rsidRPr="006A1FAD" w:rsidRDefault="00EF6FF0" w:rsidP="006A1FAD">
      <w:pPr>
        <w:pStyle w:val="ListParagraph"/>
        <w:numPr>
          <w:ilvl w:val="0"/>
          <w:numId w:val="7"/>
        </w:numPr>
        <w:spacing w:after="60"/>
        <w:contextualSpacing w:val="0"/>
        <w:rPr>
          <w:rFonts w:ascii="Calibri" w:eastAsia="Times New Roman" w:hAnsi="Calibri" w:cs="Calibri"/>
          <w:color w:val="000000"/>
          <w:szCs w:val="22"/>
        </w:rPr>
      </w:pPr>
      <w:r>
        <w:rPr>
          <w:rFonts w:ascii="Calibri" w:eastAsia="Times New Roman" w:hAnsi="Calibri" w:cs="Calibri"/>
          <w:color w:val="000000"/>
          <w:szCs w:val="22"/>
        </w:rPr>
        <w:t>How will these activities support the goals &amp; metrics outlined in Section 2?</w:t>
      </w:r>
    </w:p>
    <w:p w14:paraId="5A9D10B5" w14:textId="77777777" w:rsidR="00D82C04" w:rsidRDefault="00D82C04">
      <w:pPr>
        <w:rPr>
          <w:rFonts w:ascii="Calibri" w:eastAsia="Times New Roman" w:hAnsi="Calibri" w:cs="Calibri"/>
          <w:b/>
          <w:color w:val="000000"/>
          <w:szCs w:val="22"/>
        </w:rPr>
      </w:pPr>
    </w:p>
    <w:p w14:paraId="70FD26AF" w14:textId="77777777" w:rsidR="00D82C04" w:rsidRDefault="00D82C04">
      <w:pPr>
        <w:rPr>
          <w:rFonts w:ascii="Calibri" w:eastAsia="Times New Roman" w:hAnsi="Calibri" w:cs="Calibri"/>
          <w:b/>
          <w:color w:val="000000"/>
          <w:szCs w:val="22"/>
        </w:rPr>
      </w:pPr>
    </w:p>
    <w:p w14:paraId="3AC1ECA7" w14:textId="77777777" w:rsidR="00D82C04" w:rsidRDefault="00D82C04" w:rsidP="00D82C04">
      <w:pPr>
        <w:spacing w:after="120"/>
      </w:pPr>
      <w:r>
        <w:t xml:space="preserve">The following </w:t>
      </w:r>
      <w:r w:rsidRPr="00D82C04">
        <w:rPr>
          <w:b/>
        </w:rPr>
        <w:t>Regional and Local Plan</w:t>
      </w:r>
      <w:r>
        <w:t xml:space="preserve"> prompts related to RA/Pre-RA can be developed from the answers to the questions above:</w:t>
      </w:r>
    </w:p>
    <w:p w14:paraId="3CA09DDB" w14:textId="421C0539" w:rsidR="00D82C04" w:rsidRPr="009674C4" w:rsidRDefault="00D82C04" w:rsidP="00D82C04">
      <w:pPr>
        <w:pStyle w:val="ListParagraph"/>
        <w:numPr>
          <w:ilvl w:val="0"/>
          <w:numId w:val="13"/>
        </w:numPr>
        <w:spacing w:after="60"/>
        <w:contextualSpacing w:val="0"/>
        <w:rPr>
          <w:rFonts w:ascii="Calibri" w:eastAsia="Times New Roman" w:hAnsi="Calibri" w:cs="Calibri"/>
          <w:color w:val="000000"/>
          <w:szCs w:val="22"/>
        </w:rPr>
      </w:pPr>
      <w:r>
        <w:rPr>
          <w:rFonts w:ascii="Calibri" w:eastAsia="Times New Roman" w:hAnsi="Calibri" w:cs="Calibri"/>
          <w:b/>
          <w:color w:val="000000"/>
          <w:szCs w:val="22"/>
        </w:rPr>
        <w:t>Regional Plan 1.6</w:t>
      </w:r>
      <w:r w:rsidRPr="009674C4">
        <w:rPr>
          <w:rFonts w:ascii="Calibri" w:eastAsia="Times New Roman" w:hAnsi="Calibri" w:cs="Calibri"/>
          <w:b/>
          <w:color w:val="000000"/>
          <w:szCs w:val="22"/>
        </w:rPr>
        <w:t>:</w:t>
      </w:r>
      <w:r>
        <w:rPr>
          <w:rFonts w:ascii="Calibri" w:eastAsia="Times New Roman" w:hAnsi="Calibri" w:cs="Calibri"/>
          <w:color w:val="000000"/>
          <w:szCs w:val="22"/>
        </w:rPr>
        <w:t xml:space="preserve">  </w:t>
      </w:r>
      <w:r w:rsidRPr="009674C4">
        <w:rPr>
          <w:rFonts w:ascii="Calibri" w:eastAsia="Times New Roman" w:hAnsi="Calibri" w:cs="Calibri"/>
          <w:color w:val="000000"/>
          <w:szCs w:val="22"/>
        </w:rPr>
        <w:t xml:space="preserve"> </w:t>
      </w:r>
      <w:r w:rsidRPr="00D82C04">
        <w:rPr>
          <w:rFonts w:ascii="Calibri" w:eastAsia="Times New Roman" w:hAnsi="Calibri" w:cs="Calibri"/>
          <w:color w:val="000000"/>
          <w:szCs w:val="22"/>
        </w:rPr>
        <w:t>Describe how the region will connect employer labor force requirements and occupational demands with the region’s labor force, including individuals with barriers to employment.</w:t>
      </w:r>
    </w:p>
    <w:p w14:paraId="78D4B691" w14:textId="04E9F66E" w:rsidR="00D82C04" w:rsidRPr="009674C4" w:rsidRDefault="00D82C04" w:rsidP="00D82C04">
      <w:pPr>
        <w:pStyle w:val="ListParagraph"/>
        <w:spacing w:after="160"/>
        <w:ind w:left="1440"/>
        <w:contextualSpacing w:val="0"/>
        <w:rPr>
          <w:rFonts w:ascii="Calibri" w:eastAsia="Times New Roman" w:hAnsi="Calibri" w:cs="Calibri"/>
          <w:color w:val="000000"/>
          <w:szCs w:val="22"/>
        </w:rPr>
      </w:pPr>
      <w:r w:rsidRPr="009674C4">
        <w:rPr>
          <w:rFonts w:ascii="Calibri" w:eastAsia="Times New Roman" w:hAnsi="Calibri" w:cs="Calibri"/>
          <w:b/>
          <w:i/>
          <w:color w:val="000000"/>
          <w:szCs w:val="22"/>
        </w:rPr>
        <w:t>Factor:</w:t>
      </w:r>
      <w:r w:rsidRPr="009674C4">
        <w:rPr>
          <w:rFonts w:ascii="Calibri" w:eastAsia="Times New Roman" w:hAnsi="Calibri" w:cs="Calibri"/>
          <w:color w:val="000000"/>
          <w:szCs w:val="22"/>
        </w:rPr>
        <w:t xml:space="preserve"> </w:t>
      </w:r>
      <w:r>
        <w:rPr>
          <w:rFonts w:ascii="Calibri" w:eastAsia="Times New Roman" w:hAnsi="Calibri" w:cs="Calibri"/>
          <w:color w:val="000000"/>
          <w:szCs w:val="22"/>
        </w:rPr>
        <w:t xml:space="preserve"> H</w:t>
      </w:r>
      <w:r w:rsidRPr="00D82C04">
        <w:rPr>
          <w:rFonts w:ascii="Calibri" w:eastAsia="Times New Roman" w:hAnsi="Calibri" w:cs="Calibri"/>
          <w:color w:val="000000"/>
          <w:szCs w:val="22"/>
        </w:rPr>
        <w:t>ow the region will connect targeted populations, especially youth and individu</w:t>
      </w:r>
      <w:r>
        <w:rPr>
          <w:rFonts w:ascii="Calibri" w:eastAsia="Times New Roman" w:hAnsi="Calibri" w:cs="Calibri"/>
          <w:color w:val="000000"/>
          <w:szCs w:val="22"/>
        </w:rPr>
        <w:t>als with barriers to employment</w:t>
      </w:r>
      <w:r w:rsidRPr="00D82C04">
        <w:rPr>
          <w:rFonts w:ascii="Calibri" w:eastAsia="Times New Roman" w:hAnsi="Calibri" w:cs="Calibri"/>
          <w:color w:val="000000"/>
          <w:szCs w:val="22"/>
        </w:rPr>
        <w:t xml:space="preserve"> to in-demand occupations</w:t>
      </w:r>
      <w:r>
        <w:rPr>
          <w:rFonts w:ascii="Calibri" w:eastAsia="Times New Roman" w:hAnsi="Calibri" w:cs="Calibri"/>
          <w:color w:val="000000"/>
          <w:szCs w:val="22"/>
        </w:rPr>
        <w:t xml:space="preserve"> and Registered Apprenticeships.</w:t>
      </w:r>
    </w:p>
    <w:p w14:paraId="136CDAFB" w14:textId="4424AADE" w:rsidR="00D82C04" w:rsidRPr="00704FAB" w:rsidRDefault="00D82C04" w:rsidP="00D82C04">
      <w:pPr>
        <w:pStyle w:val="ListParagraph"/>
        <w:numPr>
          <w:ilvl w:val="0"/>
          <w:numId w:val="13"/>
        </w:numPr>
        <w:spacing w:after="60"/>
        <w:contextualSpacing w:val="0"/>
        <w:rPr>
          <w:rFonts w:ascii="Calibri" w:eastAsia="Times New Roman" w:hAnsi="Calibri" w:cs="Calibri"/>
          <w:color w:val="000000" w:themeColor="text1"/>
          <w:szCs w:val="22"/>
        </w:rPr>
      </w:pPr>
      <w:r w:rsidRPr="00704FAB">
        <w:rPr>
          <w:rFonts w:ascii="Calibri" w:eastAsia="Times New Roman" w:hAnsi="Calibri" w:cs="Calibri"/>
          <w:b/>
          <w:color w:val="000000" w:themeColor="text1"/>
          <w:szCs w:val="22"/>
        </w:rPr>
        <w:t>Local Plan 2.3:</w:t>
      </w:r>
      <w:r w:rsidRPr="00704FAB">
        <w:rPr>
          <w:rFonts w:ascii="Calibri" w:eastAsia="Times New Roman" w:hAnsi="Calibri" w:cs="Calibri"/>
          <w:color w:val="000000" w:themeColor="text1"/>
          <w:szCs w:val="22"/>
        </w:rPr>
        <w:t xml:space="preserve">  How will the local board’s vision and goals align with, support and contribute to the governor’s vision and goals for the state’s workforce development system, as well as any of the goals and strategies articulated in the regional plan?</w:t>
      </w:r>
    </w:p>
    <w:p w14:paraId="62C816B0" w14:textId="03A099F6" w:rsidR="00A435A5" w:rsidRPr="00A435A5" w:rsidRDefault="00D82C04" w:rsidP="00A435A5">
      <w:pPr>
        <w:pStyle w:val="ListParagraph"/>
        <w:spacing w:after="160"/>
        <w:ind w:left="1440"/>
        <w:contextualSpacing w:val="0"/>
        <w:rPr>
          <w:rFonts w:ascii="Calibri" w:eastAsia="Times New Roman" w:hAnsi="Calibri" w:cs="Calibri"/>
          <w:color w:val="000000" w:themeColor="text1"/>
          <w:szCs w:val="22"/>
        </w:rPr>
      </w:pPr>
      <w:r w:rsidRPr="00704FAB">
        <w:rPr>
          <w:rFonts w:ascii="Calibri" w:eastAsia="Times New Roman" w:hAnsi="Calibri" w:cs="Calibri"/>
          <w:b/>
          <w:i/>
          <w:color w:val="000000" w:themeColor="text1"/>
          <w:szCs w:val="22"/>
        </w:rPr>
        <w:t>Factor</w:t>
      </w:r>
      <w:r w:rsidR="00587810">
        <w:rPr>
          <w:rFonts w:ascii="Calibri" w:eastAsia="Times New Roman" w:hAnsi="Calibri" w:cs="Calibri"/>
          <w:b/>
          <w:i/>
          <w:color w:val="000000" w:themeColor="text1"/>
          <w:szCs w:val="22"/>
        </w:rPr>
        <w:t>s</w:t>
      </w:r>
      <w:r w:rsidRPr="00704FAB">
        <w:rPr>
          <w:rFonts w:ascii="Calibri" w:eastAsia="Times New Roman" w:hAnsi="Calibri" w:cs="Calibri"/>
          <w:b/>
          <w:i/>
          <w:color w:val="000000" w:themeColor="text1"/>
          <w:szCs w:val="22"/>
        </w:rPr>
        <w:t>:</w:t>
      </w:r>
      <w:r w:rsidRPr="00704FAB">
        <w:rPr>
          <w:rFonts w:ascii="Calibri" w:eastAsia="Times New Roman" w:hAnsi="Calibri" w:cs="Calibri"/>
          <w:color w:val="000000" w:themeColor="text1"/>
          <w:szCs w:val="22"/>
        </w:rPr>
        <w:t xml:space="preserve">  </w:t>
      </w:r>
      <w:r w:rsidR="00704FAB" w:rsidRPr="00704FAB">
        <w:rPr>
          <w:rFonts w:ascii="Calibri" w:eastAsia="Times New Roman" w:hAnsi="Calibri" w:cs="Calibri"/>
          <w:color w:val="000000" w:themeColor="text1"/>
          <w:szCs w:val="22"/>
        </w:rPr>
        <w:t>How the system will improve access to services and to activities that lead to a recognized postsecondary credential including Registered Apprenticeships</w:t>
      </w:r>
      <w:r w:rsidR="00704FAB">
        <w:rPr>
          <w:rFonts w:ascii="Calibri" w:eastAsia="Times New Roman" w:hAnsi="Calibri" w:cs="Calibri"/>
          <w:color w:val="000000" w:themeColor="text1"/>
          <w:szCs w:val="22"/>
        </w:rPr>
        <w:t>.</w:t>
      </w:r>
      <w:r w:rsidR="00587810">
        <w:rPr>
          <w:rFonts w:ascii="Calibri" w:eastAsia="Times New Roman" w:hAnsi="Calibri" w:cs="Calibri"/>
          <w:color w:val="000000" w:themeColor="text1"/>
          <w:szCs w:val="22"/>
        </w:rPr>
        <w:t xml:space="preserve"> </w:t>
      </w:r>
      <w:r w:rsidR="00587810" w:rsidRPr="00587810">
        <w:rPr>
          <w:rFonts w:ascii="Calibri" w:eastAsia="Times New Roman" w:hAnsi="Calibri" w:cs="Calibri"/>
          <w:color w:val="000000" w:themeColor="text1"/>
          <w:szCs w:val="22"/>
        </w:rPr>
        <w:t>How the local area will connect adults, dislocated workers and other targeted populations, especially youth and individuals with barriers to employment, to in-demand occupations</w:t>
      </w:r>
      <w:r w:rsidR="00587810">
        <w:rPr>
          <w:rFonts w:ascii="Calibri" w:eastAsia="Times New Roman" w:hAnsi="Calibri" w:cs="Calibri"/>
          <w:color w:val="000000" w:themeColor="text1"/>
          <w:szCs w:val="22"/>
        </w:rPr>
        <w:t xml:space="preserve"> and Registered Apprenticeships.</w:t>
      </w:r>
    </w:p>
    <w:p w14:paraId="1BB79849" w14:textId="7751A9B7" w:rsidR="00A435A5" w:rsidRPr="00A435A5" w:rsidRDefault="00A435A5" w:rsidP="00A435A5">
      <w:pPr>
        <w:pStyle w:val="ListParagraph"/>
        <w:numPr>
          <w:ilvl w:val="0"/>
          <w:numId w:val="13"/>
        </w:numPr>
        <w:spacing w:after="120"/>
        <w:contextualSpacing w:val="0"/>
        <w:rPr>
          <w:rFonts w:ascii="Calibri" w:eastAsia="Times New Roman" w:hAnsi="Calibri" w:cs="Calibri"/>
          <w:color w:val="000000" w:themeColor="text1"/>
          <w:szCs w:val="22"/>
        </w:rPr>
      </w:pPr>
      <w:r w:rsidRPr="00A435A5">
        <w:rPr>
          <w:rFonts w:ascii="Calibri" w:eastAsia="Times New Roman" w:hAnsi="Calibri" w:cs="Calibri"/>
          <w:b/>
          <w:color w:val="000000" w:themeColor="text1"/>
          <w:szCs w:val="22"/>
        </w:rPr>
        <w:t>Local Plan 3.3:</w:t>
      </w:r>
      <w:r w:rsidRPr="00A435A5">
        <w:rPr>
          <w:rFonts w:ascii="Calibri" w:eastAsia="Times New Roman" w:hAnsi="Calibri" w:cs="Calibri"/>
          <w:color w:val="000000" w:themeColor="text1"/>
          <w:szCs w:val="22"/>
        </w:rPr>
        <w:t xml:space="preserve">  How will the local board work with the entities c</w:t>
      </w:r>
      <w:r>
        <w:rPr>
          <w:rFonts w:ascii="Calibri" w:eastAsia="Times New Roman" w:hAnsi="Calibri" w:cs="Calibri"/>
          <w:color w:val="000000" w:themeColor="text1"/>
          <w:szCs w:val="22"/>
        </w:rPr>
        <w:t>arrying out core programs to: 1)</w:t>
      </w:r>
      <w:r w:rsidRPr="00A435A5">
        <w:rPr>
          <w:rFonts w:ascii="Calibri" w:eastAsia="Times New Roman" w:hAnsi="Calibri" w:cs="Calibri"/>
          <w:color w:val="000000" w:themeColor="text1"/>
          <w:szCs w:val="22"/>
        </w:rPr>
        <w:t xml:space="preserve"> Expand access to employment, training, education and supportive services for eligible individuals, particularly individuals with barri</w:t>
      </w:r>
      <w:r>
        <w:rPr>
          <w:rFonts w:ascii="Calibri" w:eastAsia="Times New Roman" w:hAnsi="Calibri" w:cs="Calibri"/>
          <w:color w:val="000000" w:themeColor="text1"/>
          <w:szCs w:val="22"/>
        </w:rPr>
        <w:t xml:space="preserve">ers to employment; and 2) </w:t>
      </w:r>
      <w:r w:rsidRPr="00A435A5">
        <w:rPr>
          <w:rFonts w:ascii="Calibri" w:eastAsia="Times New Roman" w:hAnsi="Calibri" w:cs="Calibri"/>
          <w:color w:val="000000" w:themeColor="text1"/>
          <w:szCs w:val="22"/>
        </w:rPr>
        <w:t>Facilitate the development of Career Pathways and co-enrollment, as appropriate, in core programs (specify on-ramps from adult education).</w:t>
      </w:r>
    </w:p>
    <w:p w14:paraId="0430BCC0" w14:textId="746177E4" w:rsidR="00D82C04" w:rsidRPr="00A435A5" w:rsidRDefault="00A435A5" w:rsidP="001D59F2">
      <w:pPr>
        <w:pStyle w:val="ListParagraph"/>
        <w:numPr>
          <w:ilvl w:val="0"/>
          <w:numId w:val="13"/>
        </w:numPr>
        <w:spacing w:after="120"/>
        <w:ind w:left="1440"/>
        <w:contextualSpacing w:val="0"/>
        <w:rPr>
          <w:rFonts w:ascii="Calibri" w:eastAsia="Times New Roman" w:hAnsi="Calibri" w:cs="Calibri"/>
          <w:b/>
          <w:color w:val="000000"/>
          <w:szCs w:val="22"/>
        </w:rPr>
      </w:pPr>
      <w:r w:rsidRPr="00A435A5">
        <w:rPr>
          <w:rFonts w:ascii="Calibri" w:eastAsia="Times New Roman" w:hAnsi="Calibri" w:cs="Calibri"/>
          <w:b/>
          <w:i/>
          <w:color w:val="000000" w:themeColor="text1"/>
          <w:szCs w:val="22"/>
        </w:rPr>
        <w:t>Factor:</w:t>
      </w:r>
      <w:r w:rsidRPr="00A435A5">
        <w:rPr>
          <w:rFonts w:ascii="Calibri" w:eastAsia="Times New Roman" w:hAnsi="Calibri" w:cs="Calibri"/>
          <w:color w:val="000000" w:themeColor="text1"/>
          <w:szCs w:val="22"/>
        </w:rPr>
        <w:t xml:space="preserve">  </w:t>
      </w:r>
      <w:r w:rsidR="00640516">
        <w:rPr>
          <w:rFonts w:ascii="Calibri" w:eastAsia="Times New Roman" w:hAnsi="Calibri" w:cs="Calibri"/>
          <w:color w:val="000000" w:themeColor="text1"/>
          <w:szCs w:val="22"/>
        </w:rPr>
        <w:t>Describe</w:t>
      </w:r>
      <w:r w:rsidR="00640516" w:rsidRPr="00640516">
        <w:rPr>
          <w:rFonts w:ascii="Calibri" w:eastAsia="Times New Roman" w:hAnsi="Calibri" w:cs="Calibri"/>
          <w:color w:val="000000" w:themeColor="text1"/>
          <w:szCs w:val="22"/>
        </w:rPr>
        <w:t xml:space="preserve"> efforts to identify and improve access to activities leading to a recognized postsecondary credential including Registered Apprenticeships</w:t>
      </w:r>
      <w:r w:rsidR="00640516">
        <w:rPr>
          <w:rFonts w:ascii="Calibri" w:eastAsia="Times New Roman" w:hAnsi="Calibri" w:cs="Calibri"/>
          <w:color w:val="000000" w:themeColor="text1"/>
          <w:szCs w:val="22"/>
        </w:rPr>
        <w:t>.</w:t>
      </w:r>
      <w:r w:rsidR="00640516" w:rsidRPr="00640516">
        <w:rPr>
          <w:rFonts w:ascii="Calibri" w:eastAsia="Times New Roman" w:hAnsi="Calibri" w:cs="Calibri"/>
          <w:color w:val="000000" w:themeColor="text1"/>
          <w:szCs w:val="22"/>
        </w:rPr>
        <w:t xml:space="preserve"> </w:t>
      </w:r>
      <w:r w:rsidR="00C96A8A" w:rsidRPr="00A435A5">
        <w:rPr>
          <w:rFonts w:ascii="Calibri" w:eastAsia="Times New Roman" w:hAnsi="Calibri" w:cs="Calibri"/>
          <w:b/>
          <w:color w:val="000000"/>
          <w:szCs w:val="22"/>
        </w:rPr>
        <w:br w:type="page"/>
      </w:r>
    </w:p>
    <w:p w14:paraId="7FEF8F6C" w14:textId="77777777" w:rsidR="009674C4" w:rsidRPr="00A435A5" w:rsidRDefault="00F2044D" w:rsidP="009674C4">
      <w:pPr>
        <w:pStyle w:val="ListParagraph"/>
        <w:numPr>
          <w:ilvl w:val="0"/>
          <w:numId w:val="4"/>
        </w:numPr>
        <w:spacing w:after="200"/>
        <w:ind w:left="360"/>
        <w:contextualSpacing w:val="0"/>
        <w:rPr>
          <w:rFonts w:ascii="Calibri" w:eastAsia="Times New Roman" w:hAnsi="Calibri" w:cs="Calibri"/>
          <w:color w:val="0138AC"/>
          <w:szCs w:val="26"/>
        </w:rPr>
      </w:pPr>
      <w:r w:rsidRPr="00A435A5">
        <w:rPr>
          <w:rFonts w:ascii="Calibri" w:eastAsia="Times New Roman" w:hAnsi="Calibri" w:cs="Calibri"/>
          <w:b/>
          <w:color w:val="0138AC"/>
          <w:szCs w:val="26"/>
        </w:rPr>
        <w:lastRenderedPageBreak/>
        <w:t>Describe efforts to identify and improve access to</w:t>
      </w:r>
      <w:r w:rsidRPr="00A435A5">
        <w:rPr>
          <w:rFonts w:ascii="Calibri" w:eastAsia="Times New Roman" w:hAnsi="Calibri" w:cs="Calibri"/>
          <w:color w:val="0138AC"/>
          <w:szCs w:val="26"/>
        </w:rPr>
        <w:t xml:space="preserve"> </w:t>
      </w:r>
      <w:r w:rsidRPr="00A435A5">
        <w:rPr>
          <w:rFonts w:ascii="Calibri" w:eastAsia="Times New Roman" w:hAnsi="Calibri" w:cs="Calibri"/>
          <w:b/>
          <w:color w:val="0138AC"/>
          <w:szCs w:val="26"/>
        </w:rPr>
        <w:t>Registered Apprenticeships</w:t>
      </w:r>
      <w:r w:rsidR="00720741" w:rsidRPr="00A435A5">
        <w:rPr>
          <w:rFonts w:ascii="Calibri" w:eastAsia="Times New Roman" w:hAnsi="Calibri" w:cs="Calibri"/>
          <w:b/>
          <w:color w:val="0138AC"/>
          <w:szCs w:val="26"/>
        </w:rPr>
        <w:t xml:space="preserve">. </w:t>
      </w:r>
      <w:r w:rsidRPr="00A435A5">
        <w:rPr>
          <w:rFonts w:ascii="Calibri" w:eastAsia="Times New Roman" w:hAnsi="Calibri" w:cs="Calibri"/>
          <w:color w:val="0138AC"/>
          <w:szCs w:val="26"/>
        </w:rPr>
        <w:t xml:space="preserve"> </w:t>
      </w:r>
    </w:p>
    <w:p w14:paraId="059F846C" w14:textId="61AB79B3" w:rsidR="00EF6FF0" w:rsidRPr="00EF6FF0" w:rsidRDefault="00EF6FF0" w:rsidP="003C61F1">
      <w:pPr>
        <w:spacing w:after="120"/>
        <w:rPr>
          <w:rFonts w:ascii="Calibri" w:eastAsia="Times New Roman" w:hAnsi="Calibri" w:cs="Calibri"/>
          <w:color w:val="000000"/>
          <w:szCs w:val="22"/>
        </w:rPr>
      </w:pPr>
      <w:r>
        <w:rPr>
          <w:rFonts w:ascii="Calibri" w:eastAsia="Times New Roman" w:hAnsi="Calibri" w:cs="Calibri"/>
          <w:color w:val="000000"/>
          <w:szCs w:val="22"/>
        </w:rPr>
        <w:t>Based on the responses above, consider how the LWDB would like to position itself to support</w:t>
      </w:r>
      <w:r w:rsidR="003C61F1">
        <w:rPr>
          <w:rFonts w:ascii="Calibri" w:eastAsia="Times New Roman" w:hAnsi="Calibri" w:cs="Calibri"/>
          <w:color w:val="000000"/>
          <w:szCs w:val="22"/>
        </w:rPr>
        <w:t xml:space="preserve"> the stakeholders in the wider apprenticeship ecosystem:</w:t>
      </w:r>
      <w:r>
        <w:rPr>
          <w:rFonts w:ascii="Calibri" w:eastAsia="Times New Roman" w:hAnsi="Calibri" w:cs="Calibri"/>
          <w:color w:val="000000"/>
          <w:szCs w:val="22"/>
        </w:rPr>
        <w:t xml:space="preserve"> </w:t>
      </w:r>
    </w:p>
    <w:p w14:paraId="03FB8648" w14:textId="77777777" w:rsidR="001B7C19" w:rsidRPr="008C6832" w:rsidRDefault="001B7C19" w:rsidP="009674C4">
      <w:pPr>
        <w:pStyle w:val="ListParagraph"/>
        <w:numPr>
          <w:ilvl w:val="0"/>
          <w:numId w:val="5"/>
        </w:numPr>
        <w:spacing w:after="160"/>
        <w:ind w:left="720"/>
        <w:contextualSpacing w:val="0"/>
      </w:pPr>
      <w:r w:rsidRPr="008C6832">
        <w:t>How will the LWDB support employers with existing RA programs?  Pre-RA programs?</w:t>
      </w:r>
    </w:p>
    <w:p w14:paraId="635B3DD6" w14:textId="4F65F287" w:rsidR="001B7C19" w:rsidRPr="00E53C49" w:rsidRDefault="001B7C19" w:rsidP="009674C4">
      <w:pPr>
        <w:pStyle w:val="ListParagraph"/>
        <w:numPr>
          <w:ilvl w:val="0"/>
          <w:numId w:val="5"/>
        </w:numPr>
        <w:spacing w:after="160"/>
        <w:ind w:left="720"/>
        <w:contextualSpacing w:val="0"/>
      </w:pPr>
      <w:r w:rsidRPr="00E53C49">
        <w:t>How will the LWDB support employers interested in RA/Pre-RA?</w:t>
      </w:r>
    </w:p>
    <w:p w14:paraId="15160268" w14:textId="62FE9F3F" w:rsidR="003C61F1" w:rsidRPr="00E53C49" w:rsidRDefault="003C61F1" w:rsidP="009674C4">
      <w:pPr>
        <w:pStyle w:val="ListParagraph"/>
        <w:numPr>
          <w:ilvl w:val="0"/>
          <w:numId w:val="5"/>
        </w:numPr>
        <w:spacing w:after="160"/>
        <w:ind w:left="720"/>
        <w:contextualSpacing w:val="0"/>
      </w:pPr>
      <w:r w:rsidRPr="00E53C49">
        <w:t>How will the LWDB support training providers</w:t>
      </w:r>
      <w:r w:rsidR="003D0F08" w:rsidRPr="00E53C49">
        <w:t>, and particularly Career and Technology Education (CTE) programs,</w:t>
      </w:r>
      <w:r w:rsidRPr="00E53C49">
        <w:t xml:space="preserve"> interested in RA/Pre-RA?</w:t>
      </w:r>
      <w:r w:rsidR="00365390" w:rsidRPr="00E53C49">
        <w:t xml:space="preserve">  </w:t>
      </w:r>
    </w:p>
    <w:p w14:paraId="3E603819" w14:textId="2658AEAF" w:rsidR="001B7C19" w:rsidRDefault="001B7C19" w:rsidP="009674C4">
      <w:pPr>
        <w:pStyle w:val="ListParagraph"/>
        <w:numPr>
          <w:ilvl w:val="0"/>
          <w:numId w:val="5"/>
        </w:numPr>
        <w:spacing w:after="160"/>
        <w:ind w:left="720"/>
        <w:contextualSpacing w:val="0"/>
      </w:pPr>
      <w:r w:rsidRPr="00E53C49">
        <w:t>What type of convening role will the LWDB play</w:t>
      </w:r>
      <w:r w:rsidR="00EF6FF0" w:rsidRPr="00E53C49">
        <w:t xml:space="preserve"> around apprenticeship</w:t>
      </w:r>
      <w:r w:rsidRPr="00E53C49">
        <w:t>?</w:t>
      </w:r>
    </w:p>
    <w:p w14:paraId="46EA8613" w14:textId="53E24C9F" w:rsidR="00F70174" w:rsidRPr="00E53C49" w:rsidRDefault="00F70174" w:rsidP="009674C4">
      <w:pPr>
        <w:pStyle w:val="ListParagraph"/>
        <w:numPr>
          <w:ilvl w:val="0"/>
          <w:numId w:val="5"/>
        </w:numPr>
        <w:spacing w:after="160"/>
        <w:ind w:left="720"/>
        <w:contextualSpacing w:val="0"/>
      </w:pPr>
      <w:r>
        <w:t xml:space="preserve">What are the </w:t>
      </w:r>
      <w:r w:rsidRPr="00F70174">
        <w:t xml:space="preserve">key sector or industry initiatives, partnerships, registered apprenticeship ecosystems, next-generation sector partnerships and any other sector-based initiatives that </w:t>
      </w:r>
      <w:r>
        <w:t>may s</w:t>
      </w:r>
      <w:r w:rsidRPr="00F70174">
        <w:t>upport</w:t>
      </w:r>
      <w:r>
        <w:t xml:space="preserve"> apprenticeship in</w:t>
      </w:r>
      <w:r w:rsidRPr="00F70174">
        <w:t xml:space="preserve"> all or part of </w:t>
      </w:r>
      <w:r>
        <w:t>your</w:t>
      </w:r>
      <w:r w:rsidRPr="00F70174">
        <w:t xml:space="preserve"> region</w:t>
      </w:r>
      <w:r>
        <w:t>?</w:t>
      </w:r>
    </w:p>
    <w:p w14:paraId="33322453" w14:textId="55F0B20C" w:rsidR="0056271B" w:rsidRPr="00E53C49" w:rsidRDefault="0056271B" w:rsidP="00E53C49">
      <w:pPr>
        <w:pStyle w:val="ListParagraph"/>
        <w:numPr>
          <w:ilvl w:val="0"/>
          <w:numId w:val="5"/>
        </w:numPr>
        <w:spacing w:after="60"/>
        <w:ind w:left="720"/>
        <w:contextualSpacing w:val="0"/>
      </w:pPr>
      <w:r w:rsidRPr="00E53C49">
        <w:t>How will you engage local unions around apprenticeship?</w:t>
      </w:r>
      <w:r w:rsidR="00E53C49" w:rsidRPr="00E53C49">
        <w:t xml:space="preserve">  For example:</w:t>
      </w:r>
    </w:p>
    <w:p w14:paraId="1B8F76BD" w14:textId="4C3ED5C2" w:rsidR="00E53C49" w:rsidRPr="00E53C49" w:rsidRDefault="00E53C49" w:rsidP="00E53C49">
      <w:pPr>
        <w:pStyle w:val="ListParagraph"/>
        <w:numPr>
          <w:ilvl w:val="1"/>
          <w:numId w:val="5"/>
        </w:numPr>
        <w:spacing w:after="60"/>
        <w:ind w:left="1440"/>
        <w:contextualSpacing w:val="0"/>
      </w:pPr>
      <w:r w:rsidRPr="00E53C49">
        <w:t>Establishing new connections to workforce programs and PA CareerLink®.</w:t>
      </w:r>
    </w:p>
    <w:p w14:paraId="69CAF9CA" w14:textId="74D34443" w:rsidR="00E53C49" w:rsidRPr="00E53C49" w:rsidRDefault="00E53C49" w:rsidP="00E53C49">
      <w:pPr>
        <w:pStyle w:val="ListParagraph"/>
        <w:numPr>
          <w:ilvl w:val="1"/>
          <w:numId w:val="5"/>
        </w:numPr>
        <w:spacing w:after="60"/>
        <w:ind w:left="1440"/>
        <w:contextualSpacing w:val="0"/>
      </w:pPr>
      <w:r w:rsidRPr="00E53C49">
        <w:t>Help to develop new joint programs or expand existing ones.</w:t>
      </w:r>
    </w:p>
    <w:p w14:paraId="0DEB6BB3" w14:textId="446CC3DB" w:rsidR="00E53C49" w:rsidRPr="00E53C49" w:rsidRDefault="00E53C49" w:rsidP="009674C4">
      <w:pPr>
        <w:pStyle w:val="ListParagraph"/>
        <w:numPr>
          <w:ilvl w:val="1"/>
          <w:numId w:val="5"/>
        </w:numPr>
        <w:spacing w:after="160"/>
        <w:ind w:left="1440"/>
        <w:contextualSpacing w:val="0"/>
      </w:pPr>
      <w:r w:rsidRPr="00E53C49">
        <w:t>Activate labor-management board members to engage and provide connections or introductions as needed.</w:t>
      </w:r>
    </w:p>
    <w:p w14:paraId="2D2F6792" w14:textId="785B0B1F" w:rsidR="00E17A8A" w:rsidRDefault="00E17A8A" w:rsidP="001B7C19">
      <w:pPr>
        <w:pStyle w:val="ListParagraph"/>
        <w:numPr>
          <w:ilvl w:val="0"/>
          <w:numId w:val="5"/>
        </w:numPr>
        <w:spacing w:after="60"/>
        <w:ind w:left="720"/>
        <w:contextualSpacing w:val="0"/>
      </w:pPr>
      <w:r w:rsidRPr="00E53C49">
        <w:t>How will the LWDB engage community and faith-based organizations who serve underrepresented populations,</w:t>
      </w:r>
      <w:r>
        <w:t xml:space="preserve"> immigrants and refugees seeking career opportunities?</w:t>
      </w:r>
    </w:p>
    <w:p w14:paraId="251E9145" w14:textId="36D18E70" w:rsidR="0056271B" w:rsidRDefault="0056271B" w:rsidP="0056271B">
      <w:pPr>
        <w:spacing w:after="60"/>
      </w:pPr>
    </w:p>
    <w:p w14:paraId="2A4D5061" w14:textId="77777777" w:rsidR="009674C4" w:rsidRDefault="009674C4" w:rsidP="0056271B">
      <w:pPr>
        <w:spacing w:after="60"/>
      </w:pPr>
    </w:p>
    <w:p w14:paraId="64E1CE1A" w14:textId="32887447" w:rsidR="009674C4" w:rsidRDefault="009674C4" w:rsidP="00D82C04">
      <w:pPr>
        <w:spacing w:after="120"/>
      </w:pPr>
      <w:r>
        <w:t xml:space="preserve">The following </w:t>
      </w:r>
      <w:r w:rsidRPr="00D82C04">
        <w:rPr>
          <w:b/>
        </w:rPr>
        <w:t>Regional and Local Plan</w:t>
      </w:r>
      <w:r>
        <w:t xml:space="preserve"> prompts </w:t>
      </w:r>
      <w:r w:rsidR="00D82C04">
        <w:t>related to RA/</w:t>
      </w:r>
      <w:r>
        <w:t>Pre-RA</w:t>
      </w:r>
      <w:r w:rsidR="00D82C04">
        <w:t xml:space="preserve"> can be developed from the answers to the questions above</w:t>
      </w:r>
      <w:r>
        <w:t>:</w:t>
      </w:r>
    </w:p>
    <w:p w14:paraId="5AA3E307" w14:textId="42EA1C52" w:rsidR="009674C4" w:rsidRPr="009674C4" w:rsidRDefault="009674C4" w:rsidP="009674C4">
      <w:pPr>
        <w:pStyle w:val="ListParagraph"/>
        <w:numPr>
          <w:ilvl w:val="0"/>
          <w:numId w:val="13"/>
        </w:numPr>
        <w:spacing w:after="60"/>
        <w:contextualSpacing w:val="0"/>
        <w:rPr>
          <w:rFonts w:ascii="Calibri" w:eastAsia="Times New Roman" w:hAnsi="Calibri" w:cs="Calibri"/>
          <w:color w:val="000000"/>
          <w:szCs w:val="22"/>
        </w:rPr>
      </w:pPr>
      <w:r w:rsidRPr="009674C4">
        <w:rPr>
          <w:rFonts w:ascii="Calibri" w:eastAsia="Times New Roman" w:hAnsi="Calibri" w:cs="Calibri"/>
          <w:b/>
          <w:color w:val="000000"/>
          <w:szCs w:val="22"/>
        </w:rPr>
        <w:t>Regional Plan 1.2:</w:t>
      </w:r>
      <w:r>
        <w:rPr>
          <w:rFonts w:ascii="Calibri" w:eastAsia="Times New Roman" w:hAnsi="Calibri" w:cs="Calibri"/>
          <w:color w:val="000000"/>
          <w:szCs w:val="22"/>
        </w:rPr>
        <w:t xml:space="preserve">  </w:t>
      </w:r>
      <w:r w:rsidRPr="009674C4">
        <w:rPr>
          <w:rFonts w:ascii="Calibri" w:eastAsia="Times New Roman" w:hAnsi="Calibri" w:cs="Calibri"/>
          <w:color w:val="000000"/>
          <w:szCs w:val="22"/>
        </w:rPr>
        <w:t xml:space="preserve"> Based on the analysis of the regional labor market and economic conditions, describe the region's workforce and economic developm</w:t>
      </w:r>
      <w:r>
        <w:rPr>
          <w:rFonts w:ascii="Calibri" w:eastAsia="Times New Roman" w:hAnsi="Calibri" w:cs="Calibri"/>
          <w:color w:val="000000"/>
          <w:szCs w:val="22"/>
        </w:rPr>
        <w:t xml:space="preserve">ent-oriented vision and goals. </w:t>
      </w:r>
    </w:p>
    <w:p w14:paraId="0B81D997" w14:textId="413654E2" w:rsidR="009674C4" w:rsidRPr="009674C4" w:rsidRDefault="009674C4" w:rsidP="00D82C04">
      <w:pPr>
        <w:pStyle w:val="ListParagraph"/>
        <w:spacing w:after="160"/>
        <w:ind w:left="1440"/>
        <w:contextualSpacing w:val="0"/>
        <w:rPr>
          <w:rFonts w:ascii="Calibri" w:eastAsia="Times New Roman" w:hAnsi="Calibri" w:cs="Calibri"/>
          <w:color w:val="000000"/>
          <w:szCs w:val="22"/>
        </w:rPr>
      </w:pPr>
      <w:r w:rsidRPr="009674C4">
        <w:rPr>
          <w:rFonts w:ascii="Calibri" w:eastAsia="Times New Roman" w:hAnsi="Calibri" w:cs="Calibri"/>
          <w:b/>
          <w:i/>
          <w:color w:val="000000"/>
          <w:szCs w:val="22"/>
        </w:rPr>
        <w:t>Factor:</w:t>
      </w:r>
      <w:r w:rsidRPr="009674C4">
        <w:rPr>
          <w:rFonts w:ascii="Calibri" w:eastAsia="Times New Roman" w:hAnsi="Calibri" w:cs="Calibri"/>
          <w:color w:val="000000"/>
          <w:szCs w:val="22"/>
        </w:rPr>
        <w:t xml:space="preserve"> </w:t>
      </w:r>
      <w:r w:rsidR="00D82C04">
        <w:rPr>
          <w:rFonts w:ascii="Calibri" w:eastAsia="Times New Roman" w:hAnsi="Calibri" w:cs="Calibri"/>
          <w:color w:val="000000"/>
          <w:szCs w:val="22"/>
        </w:rPr>
        <w:t xml:space="preserve"> </w:t>
      </w:r>
      <w:r w:rsidRPr="009674C4">
        <w:rPr>
          <w:rFonts w:ascii="Calibri" w:eastAsia="Times New Roman" w:hAnsi="Calibri" w:cs="Calibri"/>
          <w:color w:val="000000"/>
          <w:szCs w:val="22"/>
        </w:rPr>
        <w:t>How the local board will expand the use of apprenticeships as part of the local board's busine</w:t>
      </w:r>
      <w:r>
        <w:rPr>
          <w:rFonts w:ascii="Calibri" w:eastAsia="Times New Roman" w:hAnsi="Calibri" w:cs="Calibri"/>
          <w:color w:val="000000"/>
          <w:szCs w:val="22"/>
        </w:rPr>
        <w:t>ss/employer engagement strategy.</w:t>
      </w:r>
      <w:r w:rsidRPr="009674C4">
        <w:rPr>
          <w:rFonts w:ascii="Calibri" w:eastAsia="Times New Roman" w:hAnsi="Calibri" w:cs="Calibri"/>
          <w:color w:val="000000"/>
          <w:szCs w:val="22"/>
        </w:rPr>
        <w:t xml:space="preserve">  </w:t>
      </w:r>
    </w:p>
    <w:p w14:paraId="5213B56A" w14:textId="1000C129" w:rsidR="00D82C04" w:rsidRDefault="009674C4" w:rsidP="00D82C04">
      <w:pPr>
        <w:pStyle w:val="ListParagraph"/>
        <w:numPr>
          <w:ilvl w:val="0"/>
          <w:numId w:val="13"/>
        </w:numPr>
        <w:spacing w:after="60"/>
        <w:contextualSpacing w:val="0"/>
        <w:rPr>
          <w:rFonts w:ascii="Calibri" w:eastAsia="Times New Roman" w:hAnsi="Calibri" w:cs="Calibri"/>
          <w:color w:val="000000"/>
          <w:szCs w:val="22"/>
        </w:rPr>
      </w:pPr>
      <w:r w:rsidRPr="00D82C04">
        <w:rPr>
          <w:rFonts w:ascii="Calibri" w:eastAsia="Times New Roman" w:hAnsi="Calibri" w:cs="Calibri"/>
          <w:b/>
          <w:color w:val="000000"/>
          <w:szCs w:val="22"/>
        </w:rPr>
        <w:t>Regional Plan 1.4</w:t>
      </w:r>
      <w:r w:rsidR="00D82C04" w:rsidRPr="00D82C04">
        <w:rPr>
          <w:rFonts w:ascii="Calibri" w:eastAsia="Times New Roman" w:hAnsi="Calibri" w:cs="Calibri"/>
          <w:b/>
          <w:color w:val="000000"/>
          <w:szCs w:val="22"/>
        </w:rPr>
        <w:t>:</w:t>
      </w:r>
      <w:r w:rsidR="00D82C04">
        <w:rPr>
          <w:rFonts w:ascii="Calibri" w:eastAsia="Times New Roman" w:hAnsi="Calibri" w:cs="Calibri"/>
          <w:color w:val="000000"/>
          <w:szCs w:val="22"/>
        </w:rPr>
        <w:t xml:space="preserve">  </w:t>
      </w:r>
      <w:r w:rsidR="00D82C04" w:rsidRPr="00D82C04">
        <w:rPr>
          <w:rFonts w:ascii="Calibri" w:eastAsia="Times New Roman" w:hAnsi="Calibri" w:cs="Calibri"/>
          <w:color w:val="000000"/>
          <w:szCs w:val="22"/>
        </w:rPr>
        <w:t xml:space="preserve">Describe the regional service strategies aimed at achieving the vision and goals established for the region. </w:t>
      </w:r>
    </w:p>
    <w:p w14:paraId="0F8522F7" w14:textId="042DA734" w:rsidR="009674C4" w:rsidRPr="00D82C04" w:rsidRDefault="00D82C04" w:rsidP="00D82C04">
      <w:pPr>
        <w:pStyle w:val="ListParagraph"/>
        <w:spacing w:after="160"/>
        <w:ind w:left="1440"/>
        <w:contextualSpacing w:val="0"/>
        <w:rPr>
          <w:rFonts w:ascii="Calibri" w:eastAsia="Times New Roman" w:hAnsi="Calibri" w:cs="Calibri"/>
          <w:color w:val="000000"/>
          <w:szCs w:val="22"/>
        </w:rPr>
      </w:pPr>
      <w:r w:rsidRPr="00D82C04">
        <w:rPr>
          <w:rFonts w:ascii="Calibri" w:eastAsia="Times New Roman" w:hAnsi="Calibri" w:cs="Calibri"/>
          <w:b/>
          <w:i/>
          <w:color w:val="000000"/>
          <w:szCs w:val="22"/>
        </w:rPr>
        <w:t>Factor:</w:t>
      </w:r>
      <w:r w:rsidRPr="00D82C04">
        <w:rPr>
          <w:rFonts w:ascii="Calibri" w:eastAsia="Times New Roman" w:hAnsi="Calibri" w:cs="Calibri"/>
          <w:color w:val="000000"/>
          <w:szCs w:val="22"/>
        </w:rPr>
        <w:t xml:space="preserve"> </w:t>
      </w:r>
      <w:r>
        <w:rPr>
          <w:rFonts w:ascii="Calibri" w:eastAsia="Times New Roman" w:hAnsi="Calibri" w:cs="Calibri"/>
          <w:color w:val="000000"/>
          <w:szCs w:val="22"/>
        </w:rPr>
        <w:t xml:space="preserve"> </w:t>
      </w:r>
      <w:r w:rsidRPr="00D82C04">
        <w:rPr>
          <w:rFonts w:ascii="Calibri" w:eastAsia="Times New Roman" w:hAnsi="Calibri" w:cs="Calibri"/>
          <w:color w:val="000000"/>
          <w:szCs w:val="22"/>
        </w:rPr>
        <w:t>Broad-based, overarching sector and industry strategies, inclu</w:t>
      </w:r>
      <w:r>
        <w:rPr>
          <w:rFonts w:ascii="Calibri" w:eastAsia="Times New Roman" w:hAnsi="Calibri" w:cs="Calibri"/>
          <w:color w:val="000000"/>
          <w:szCs w:val="22"/>
        </w:rPr>
        <w:t>ding an apprenticeship strategy.</w:t>
      </w:r>
    </w:p>
    <w:p w14:paraId="2A2DACEE" w14:textId="4B670338" w:rsidR="00D82C04" w:rsidRPr="00D82C04" w:rsidRDefault="009674C4" w:rsidP="00D82C04">
      <w:pPr>
        <w:pStyle w:val="ListParagraph"/>
        <w:numPr>
          <w:ilvl w:val="0"/>
          <w:numId w:val="13"/>
        </w:numPr>
        <w:spacing w:after="60"/>
        <w:contextualSpacing w:val="0"/>
        <w:rPr>
          <w:rFonts w:ascii="Calibri" w:eastAsia="Times New Roman" w:hAnsi="Calibri" w:cs="Calibri"/>
          <w:color w:val="000000"/>
          <w:szCs w:val="22"/>
        </w:rPr>
      </w:pPr>
      <w:r w:rsidRPr="00D82C04">
        <w:rPr>
          <w:rFonts w:ascii="Calibri" w:eastAsia="Times New Roman" w:hAnsi="Calibri" w:cs="Calibri"/>
          <w:b/>
          <w:color w:val="000000"/>
          <w:szCs w:val="22"/>
        </w:rPr>
        <w:t>Regional Plan 1.5</w:t>
      </w:r>
      <w:r w:rsidR="00D82C04" w:rsidRPr="00D82C04">
        <w:rPr>
          <w:rFonts w:ascii="Calibri" w:eastAsia="Times New Roman" w:hAnsi="Calibri" w:cs="Calibri"/>
          <w:b/>
          <w:color w:val="000000"/>
          <w:szCs w:val="22"/>
        </w:rPr>
        <w:t>:</w:t>
      </w:r>
      <w:r w:rsidR="00D82C04">
        <w:rPr>
          <w:rFonts w:ascii="Calibri" w:eastAsia="Times New Roman" w:hAnsi="Calibri" w:cs="Calibri"/>
          <w:color w:val="000000"/>
          <w:szCs w:val="22"/>
        </w:rPr>
        <w:t xml:space="preserve">  </w:t>
      </w:r>
      <w:r w:rsidR="00D82C04" w:rsidRPr="00D82C04">
        <w:rPr>
          <w:rFonts w:ascii="Calibri" w:eastAsia="Times New Roman" w:hAnsi="Calibri" w:cs="Calibri"/>
          <w:color w:val="000000"/>
          <w:szCs w:val="22"/>
        </w:rPr>
        <w:t xml:space="preserve">Describe the development and implementation of sector initiatives for in-demand industry sectors or occupations for the region. </w:t>
      </w:r>
    </w:p>
    <w:p w14:paraId="0AB8EDAC" w14:textId="1E58D41D" w:rsidR="000A6B72" w:rsidRDefault="00D82C04" w:rsidP="00082D72">
      <w:pPr>
        <w:pStyle w:val="ListParagraph"/>
        <w:spacing w:after="120"/>
        <w:ind w:left="1440"/>
        <w:rPr>
          <w:rFonts w:ascii="Calibri" w:eastAsia="Times New Roman" w:hAnsi="Calibri" w:cs="Calibri"/>
          <w:color w:val="000000"/>
          <w:szCs w:val="22"/>
        </w:rPr>
      </w:pPr>
      <w:r w:rsidRPr="00D82C04">
        <w:rPr>
          <w:rFonts w:ascii="Calibri" w:eastAsia="Times New Roman" w:hAnsi="Calibri" w:cs="Calibri"/>
          <w:b/>
          <w:i/>
          <w:color w:val="000000"/>
          <w:szCs w:val="22"/>
        </w:rPr>
        <w:t>Factor:</w:t>
      </w:r>
      <w:r w:rsidRPr="00D82C04">
        <w:rPr>
          <w:rFonts w:ascii="Calibri" w:eastAsia="Times New Roman" w:hAnsi="Calibri" w:cs="Calibri"/>
          <w:color w:val="000000"/>
          <w:szCs w:val="22"/>
        </w:rPr>
        <w:t xml:space="preserve"> </w:t>
      </w:r>
      <w:r>
        <w:rPr>
          <w:rFonts w:ascii="Calibri" w:eastAsia="Times New Roman" w:hAnsi="Calibri" w:cs="Calibri"/>
          <w:color w:val="000000"/>
          <w:szCs w:val="22"/>
        </w:rPr>
        <w:t xml:space="preserve"> </w:t>
      </w:r>
      <w:r w:rsidRPr="00D82C04">
        <w:rPr>
          <w:rFonts w:ascii="Calibri" w:eastAsia="Times New Roman" w:hAnsi="Calibri" w:cs="Calibri"/>
          <w:color w:val="000000"/>
          <w:szCs w:val="22"/>
        </w:rPr>
        <w:t>The identity and description of key sector or industry initiatives, partnerships, registered apprenticeship ecosystems, next-generation sector partnerships and any other sector-based initiatives that su</w:t>
      </w:r>
      <w:r>
        <w:rPr>
          <w:rFonts w:ascii="Calibri" w:eastAsia="Times New Roman" w:hAnsi="Calibri" w:cs="Calibri"/>
          <w:color w:val="000000"/>
          <w:szCs w:val="22"/>
        </w:rPr>
        <w:t>pport all or part of the region.</w:t>
      </w:r>
    </w:p>
    <w:p w14:paraId="24D8DF17" w14:textId="3AAAB782" w:rsidR="00082D72" w:rsidRPr="00082D72" w:rsidRDefault="00082D72" w:rsidP="00640516">
      <w:pPr>
        <w:pStyle w:val="ListParagraph"/>
        <w:numPr>
          <w:ilvl w:val="0"/>
          <w:numId w:val="13"/>
        </w:numPr>
        <w:spacing w:after="40"/>
        <w:contextualSpacing w:val="0"/>
        <w:rPr>
          <w:rFonts w:ascii="Calibri" w:eastAsia="Times New Roman" w:hAnsi="Calibri" w:cs="Calibri"/>
          <w:color w:val="000000"/>
          <w:szCs w:val="22"/>
        </w:rPr>
      </w:pPr>
      <w:r>
        <w:rPr>
          <w:rFonts w:ascii="Calibri" w:eastAsia="Times New Roman" w:hAnsi="Calibri" w:cs="Calibri"/>
          <w:b/>
          <w:color w:val="000000"/>
          <w:szCs w:val="22"/>
        </w:rPr>
        <w:lastRenderedPageBreak/>
        <w:t>Local</w:t>
      </w:r>
      <w:r w:rsidRPr="00D82C04">
        <w:rPr>
          <w:rFonts w:ascii="Calibri" w:eastAsia="Times New Roman" w:hAnsi="Calibri" w:cs="Calibri"/>
          <w:b/>
          <w:color w:val="000000"/>
          <w:szCs w:val="22"/>
        </w:rPr>
        <w:t xml:space="preserve"> Plan </w:t>
      </w:r>
      <w:r>
        <w:rPr>
          <w:rFonts w:ascii="Calibri" w:eastAsia="Times New Roman" w:hAnsi="Calibri" w:cs="Calibri"/>
          <w:b/>
          <w:color w:val="000000"/>
          <w:szCs w:val="22"/>
        </w:rPr>
        <w:t>3.4</w:t>
      </w:r>
      <w:r w:rsidRPr="00D82C04">
        <w:rPr>
          <w:rFonts w:ascii="Calibri" w:eastAsia="Times New Roman" w:hAnsi="Calibri" w:cs="Calibri"/>
          <w:b/>
          <w:color w:val="000000"/>
          <w:szCs w:val="22"/>
        </w:rPr>
        <w:t>:</w:t>
      </w:r>
      <w:r>
        <w:rPr>
          <w:rFonts w:ascii="Calibri" w:eastAsia="Times New Roman" w:hAnsi="Calibri" w:cs="Calibri"/>
          <w:color w:val="000000"/>
          <w:szCs w:val="22"/>
        </w:rPr>
        <w:t xml:space="preserve">  </w:t>
      </w:r>
      <w:r w:rsidRPr="00082D72">
        <w:rPr>
          <w:rFonts w:ascii="Calibri" w:eastAsia="Times New Roman" w:hAnsi="Calibri" w:cs="Calibri"/>
          <w:color w:val="000000"/>
          <w:szCs w:val="22"/>
        </w:rPr>
        <w:t>What strategies will be implemented in the local area to improve busines</w:t>
      </w:r>
      <w:r>
        <w:rPr>
          <w:rFonts w:ascii="Calibri" w:eastAsia="Times New Roman" w:hAnsi="Calibri" w:cs="Calibri"/>
          <w:color w:val="000000"/>
          <w:szCs w:val="22"/>
        </w:rPr>
        <w:t>s and employer engagement that:</w:t>
      </w:r>
    </w:p>
    <w:p w14:paraId="2EF3484D" w14:textId="3FD73FC8" w:rsidR="00082D72" w:rsidRPr="00082D72" w:rsidRDefault="00082D72" w:rsidP="00640516">
      <w:pPr>
        <w:pStyle w:val="ListParagraph"/>
        <w:numPr>
          <w:ilvl w:val="1"/>
          <w:numId w:val="14"/>
        </w:numPr>
        <w:spacing w:after="40"/>
        <w:ind w:hanging="180"/>
        <w:contextualSpacing w:val="0"/>
        <w:rPr>
          <w:rFonts w:ascii="Calibri" w:eastAsia="Times New Roman" w:hAnsi="Calibri" w:cs="Calibri"/>
          <w:color w:val="000000"/>
          <w:szCs w:val="22"/>
        </w:rPr>
      </w:pPr>
      <w:r w:rsidRPr="00082D72">
        <w:rPr>
          <w:rFonts w:ascii="Calibri" w:eastAsia="Times New Roman" w:hAnsi="Calibri" w:cs="Calibri"/>
          <w:color w:val="000000"/>
          <w:szCs w:val="22"/>
        </w:rPr>
        <w:t>Support a local area workforce development system that meets the needs of businesses in the local area;</w:t>
      </w:r>
    </w:p>
    <w:p w14:paraId="46298EBC" w14:textId="3D718A43" w:rsidR="00082D72" w:rsidRPr="00082D72" w:rsidRDefault="00082D72" w:rsidP="00640516">
      <w:pPr>
        <w:pStyle w:val="ListParagraph"/>
        <w:numPr>
          <w:ilvl w:val="1"/>
          <w:numId w:val="14"/>
        </w:numPr>
        <w:spacing w:after="40"/>
        <w:ind w:hanging="180"/>
        <w:contextualSpacing w:val="0"/>
        <w:rPr>
          <w:rFonts w:ascii="Calibri" w:eastAsia="Times New Roman" w:hAnsi="Calibri" w:cs="Calibri"/>
          <w:color w:val="000000"/>
          <w:szCs w:val="22"/>
        </w:rPr>
      </w:pPr>
      <w:r w:rsidRPr="00082D72">
        <w:rPr>
          <w:rFonts w:ascii="Calibri" w:eastAsia="Times New Roman" w:hAnsi="Calibri" w:cs="Calibri"/>
          <w:color w:val="000000"/>
          <w:szCs w:val="22"/>
        </w:rPr>
        <w:t>Manage activities or services that will be implemented to improve business engagement;</w:t>
      </w:r>
    </w:p>
    <w:p w14:paraId="43559731" w14:textId="28365AE3" w:rsidR="00082D72" w:rsidRPr="00082D72" w:rsidRDefault="00082D72" w:rsidP="00640516">
      <w:pPr>
        <w:pStyle w:val="ListParagraph"/>
        <w:numPr>
          <w:ilvl w:val="1"/>
          <w:numId w:val="14"/>
        </w:numPr>
        <w:spacing w:after="40"/>
        <w:ind w:hanging="180"/>
        <w:contextualSpacing w:val="0"/>
        <w:rPr>
          <w:rFonts w:ascii="Calibri" w:eastAsia="Times New Roman" w:hAnsi="Calibri" w:cs="Calibri"/>
          <w:color w:val="000000"/>
          <w:szCs w:val="22"/>
        </w:rPr>
      </w:pPr>
      <w:r w:rsidRPr="00082D72">
        <w:rPr>
          <w:rFonts w:ascii="Calibri" w:eastAsia="Times New Roman" w:hAnsi="Calibri" w:cs="Calibri"/>
          <w:color w:val="000000"/>
          <w:szCs w:val="22"/>
        </w:rPr>
        <w:t>Better coordinate regional workforce and economic development strategy, messaging, engagement and programs; and</w:t>
      </w:r>
    </w:p>
    <w:p w14:paraId="5C21FB0B" w14:textId="6B06386F" w:rsidR="00082D72" w:rsidRPr="00082D72" w:rsidRDefault="00082D72" w:rsidP="00FA0C57">
      <w:pPr>
        <w:pStyle w:val="ListParagraph"/>
        <w:numPr>
          <w:ilvl w:val="1"/>
          <w:numId w:val="14"/>
        </w:numPr>
        <w:spacing w:after="120"/>
        <w:ind w:left="1454" w:hanging="187"/>
        <w:contextualSpacing w:val="0"/>
        <w:rPr>
          <w:rFonts w:ascii="Calibri" w:eastAsia="Times New Roman" w:hAnsi="Calibri" w:cs="Calibri"/>
          <w:color w:val="000000"/>
          <w:szCs w:val="22"/>
        </w:rPr>
      </w:pPr>
      <w:r w:rsidRPr="00082D72">
        <w:rPr>
          <w:rFonts w:ascii="Calibri" w:eastAsia="Times New Roman" w:hAnsi="Calibri" w:cs="Calibri"/>
          <w:color w:val="000000"/>
          <w:szCs w:val="22"/>
        </w:rPr>
        <w:t>Strengthen link</w:t>
      </w:r>
      <w:r>
        <w:rPr>
          <w:rFonts w:ascii="Calibri" w:eastAsia="Times New Roman" w:hAnsi="Calibri" w:cs="Calibri"/>
          <w:color w:val="000000"/>
          <w:szCs w:val="22"/>
        </w:rPr>
        <w:t>ages between the PA CareerLink®</w:t>
      </w:r>
      <w:r w:rsidRPr="00082D72">
        <w:rPr>
          <w:rFonts w:ascii="Calibri" w:eastAsia="Times New Roman" w:hAnsi="Calibri" w:cs="Calibri"/>
          <w:color w:val="000000"/>
          <w:szCs w:val="22"/>
        </w:rPr>
        <w:t xml:space="preserve"> service delivery system and unemployment insurance (UI) programs.</w:t>
      </w:r>
    </w:p>
    <w:p w14:paraId="35F4DE8E" w14:textId="74F9F43B" w:rsidR="00FA0C57" w:rsidRPr="00FA0C57" w:rsidRDefault="00082D72" w:rsidP="00640516">
      <w:pPr>
        <w:pStyle w:val="ListParagraph"/>
        <w:spacing w:after="40"/>
        <w:ind w:left="1440"/>
        <w:contextualSpacing w:val="0"/>
        <w:rPr>
          <w:rFonts w:ascii="Calibri" w:eastAsia="Times New Roman" w:hAnsi="Calibri" w:cs="Calibri"/>
          <w:color w:val="000000"/>
          <w:szCs w:val="22"/>
        </w:rPr>
      </w:pPr>
      <w:r w:rsidRPr="00D82C04">
        <w:rPr>
          <w:rFonts w:ascii="Calibri" w:eastAsia="Times New Roman" w:hAnsi="Calibri" w:cs="Calibri"/>
          <w:b/>
          <w:i/>
          <w:color w:val="000000"/>
          <w:szCs w:val="22"/>
        </w:rPr>
        <w:t>Factor</w:t>
      </w:r>
      <w:r w:rsidR="00FA0C57">
        <w:rPr>
          <w:rFonts w:ascii="Calibri" w:eastAsia="Times New Roman" w:hAnsi="Calibri" w:cs="Calibri"/>
          <w:b/>
          <w:i/>
          <w:color w:val="000000"/>
          <w:szCs w:val="22"/>
        </w:rPr>
        <w:t>s</w:t>
      </w:r>
      <w:r w:rsidRPr="00D82C04">
        <w:rPr>
          <w:rFonts w:ascii="Calibri" w:eastAsia="Times New Roman" w:hAnsi="Calibri" w:cs="Calibri"/>
          <w:b/>
          <w:i/>
          <w:color w:val="000000"/>
          <w:szCs w:val="22"/>
        </w:rPr>
        <w:t>:</w:t>
      </w:r>
      <w:r w:rsidRPr="00D82C04">
        <w:rPr>
          <w:rFonts w:ascii="Calibri" w:eastAsia="Times New Roman" w:hAnsi="Calibri" w:cs="Calibri"/>
          <w:color w:val="000000"/>
          <w:szCs w:val="22"/>
        </w:rPr>
        <w:t xml:space="preserve"> </w:t>
      </w:r>
      <w:r>
        <w:rPr>
          <w:rFonts w:ascii="Calibri" w:eastAsia="Times New Roman" w:hAnsi="Calibri" w:cs="Calibri"/>
          <w:color w:val="000000"/>
          <w:szCs w:val="22"/>
        </w:rPr>
        <w:t xml:space="preserve"> </w:t>
      </w:r>
      <w:r w:rsidR="00FA0C57" w:rsidRPr="00FA0C57">
        <w:rPr>
          <w:rFonts w:ascii="Calibri" w:eastAsia="Times New Roman" w:hAnsi="Calibri" w:cs="Calibri"/>
          <w:color w:val="000000"/>
          <w:szCs w:val="22"/>
        </w:rPr>
        <w:t>Describing the local board’s strategies and key operational elements that frame the following initiatives:</w:t>
      </w:r>
    </w:p>
    <w:p w14:paraId="0E0AB90B" w14:textId="28BCEAC0" w:rsidR="00FA0C57" w:rsidRPr="00FA0C57" w:rsidRDefault="00FA0C57" w:rsidP="00640516">
      <w:pPr>
        <w:pStyle w:val="ListParagraph"/>
        <w:numPr>
          <w:ilvl w:val="2"/>
          <w:numId w:val="15"/>
        </w:numPr>
        <w:spacing w:after="40"/>
        <w:contextualSpacing w:val="0"/>
        <w:rPr>
          <w:rFonts w:ascii="Calibri" w:eastAsia="Times New Roman" w:hAnsi="Calibri" w:cs="Calibri"/>
          <w:color w:val="000000"/>
          <w:szCs w:val="22"/>
        </w:rPr>
      </w:pPr>
      <w:r>
        <w:rPr>
          <w:rFonts w:ascii="Calibri" w:eastAsia="Times New Roman" w:hAnsi="Calibri" w:cs="Calibri"/>
          <w:color w:val="000000"/>
          <w:szCs w:val="22"/>
        </w:rPr>
        <w:t>W</w:t>
      </w:r>
      <w:r w:rsidRPr="00FA0C57">
        <w:rPr>
          <w:rFonts w:ascii="Calibri" w:eastAsia="Times New Roman" w:hAnsi="Calibri" w:cs="Calibri"/>
          <w:color w:val="000000"/>
          <w:szCs w:val="22"/>
        </w:rPr>
        <w:t xml:space="preserve">ork-based training opportunities, including but not limited to incumbent worker training programs, on-the-job training, or OJT, programs, customized training programs and the use of apprenticeship models to support these programs; </w:t>
      </w:r>
    </w:p>
    <w:p w14:paraId="4C698B1A" w14:textId="28769C96" w:rsidR="00FA0C57" w:rsidRPr="00FA0C57" w:rsidRDefault="00FA0C57" w:rsidP="00640516">
      <w:pPr>
        <w:pStyle w:val="ListParagraph"/>
        <w:numPr>
          <w:ilvl w:val="2"/>
          <w:numId w:val="15"/>
        </w:numPr>
        <w:spacing w:after="40"/>
        <w:contextualSpacing w:val="0"/>
        <w:rPr>
          <w:rFonts w:ascii="Calibri" w:eastAsia="Times New Roman" w:hAnsi="Calibri" w:cs="Calibri"/>
          <w:color w:val="000000"/>
          <w:szCs w:val="22"/>
        </w:rPr>
      </w:pPr>
      <w:r>
        <w:rPr>
          <w:rFonts w:ascii="Calibri" w:eastAsia="Times New Roman" w:hAnsi="Calibri" w:cs="Calibri"/>
          <w:color w:val="000000"/>
          <w:szCs w:val="22"/>
        </w:rPr>
        <w:t>I</w:t>
      </w:r>
      <w:r w:rsidRPr="00FA0C57">
        <w:rPr>
          <w:rFonts w:ascii="Calibri" w:eastAsia="Times New Roman" w:hAnsi="Calibri" w:cs="Calibri"/>
          <w:color w:val="000000"/>
          <w:szCs w:val="22"/>
        </w:rPr>
        <w:t>ndustry and sector strategies;</w:t>
      </w:r>
    </w:p>
    <w:p w14:paraId="080A2F74" w14:textId="02DB8191" w:rsidR="00FA0C57" w:rsidRPr="00FA0C57" w:rsidRDefault="00FA0C57" w:rsidP="00640516">
      <w:pPr>
        <w:pStyle w:val="ListParagraph"/>
        <w:numPr>
          <w:ilvl w:val="2"/>
          <w:numId w:val="15"/>
        </w:numPr>
        <w:spacing w:after="40"/>
        <w:contextualSpacing w:val="0"/>
        <w:rPr>
          <w:rFonts w:ascii="Calibri" w:eastAsia="Times New Roman" w:hAnsi="Calibri" w:cs="Calibri"/>
          <w:color w:val="000000"/>
          <w:szCs w:val="22"/>
        </w:rPr>
      </w:pPr>
      <w:r>
        <w:rPr>
          <w:rFonts w:ascii="Calibri" w:eastAsia="Times New Roman" w:hAnsi="Calibri" w:cs="Calibri"/>
          <w:color w:val="000000"/>
          <w:szCs w:val="22"/>
        </w:rPr>
        <w:t>C</w:t>
      </w:r>
      <w:r w:rsidRPr="00FA0C57">
        <w:rPr>
          <w:rFonts w:ascii="Calibri" w:eastAsia="Times New Roman" w:hAnsi="Calibri" w:cs="Calibri"/>
          <w:color w:val="000000"/>
          <w:szCs w:val="22"/>
        </w:rPr>
        <w:t>areer lattices and pathways initiatives (including how they are connected to adult education);</w:t>
      </w:r>
    </w:p>
    <w:p w14:paraId="09CB21CD" w14:textId="166DFA95" w:rsidR="00FA0C57" w:rsidRPr="00FA0C57" w:rsidRDefault="00FA0C57" w:rsidP="00640516">
      <w:pPr>
        <w:pStyle w:val="ListParagraph"/>
        <w:numPr>
          <w:ilvl w:val="2"/>
          <w:numId w:val="15"/>
        </w:numPr>
        <w:spacing w:after="40"/>
        <w:contextualSpacing w:val="0"/>
        <w:rPr>
          <w:rFonts w:ascii="Calibri" w:eastAsia="Times New Roman" w:hAnsi="Calibri" w:cs="Calibri"/>
          <w:color w:val="000000"/>
          <w:szCs w:val="22"/>
        </w:rPr>
      </w:pPr>
      <w:r>
        <w:rPr>
          <w:rFonts w:ascii="Calibri" w:eastAsia="Times New Roman" w:hAnsi="Calibri" w:cs="Calibri"/>
          <w:color w:val="000000"/>
          <w:szCs w:val="22"/>
        </w:rPr>
        <w:t>E</w:t>
      </w:r>
      <w:r w:rsidRPr="00FA0C57">
        <w:rPr>
          <w:rFonts w:ascii="Calibri" w:eastAsia="Times New Roman" w:hAnsi="Calibri" w:cs="Calibri"/>
          <w:color w:val="000000"/>
          <w:szCs w:val="22"/>
        </w:rPr>
        <w:t>xpanding apprenticeship models to include development of pre-apprenticeship programs to serve as a feeder to existing registered apprenticeship programs or in concert with development of new registered apprenticeship programs;</w:t>
      </w:r>
    </w:p>
    <w:p w14:paraId="50DC72D7" w14:textId="1291F1C4" w:rsidR="00FA0C57" w:rsidRPr="00FA0C57" w:rsidRDefault="00FA0C57" w:rsidP="00640516">
      <w:pPr>
        <w:pStyle w:val="ListParagraph"/>
        <w:numPr>
          <w:ilvl w:val="2"/>
          <w:numId w:val="15"/>
        </w:numPr>
        <w:spacing w:after="40"/>
        <w:contextualSpacing w:val="0"/>
        <w:rPr>
          <w:rFonts w:ascii="Calibri" w:eastAsia="Times New Roman" w:hAnsi="Calibri" w:cs="Calibri"/>
          <w:color w:val="000000"/>
          <w:szCs w:val="22"/>
        </w:rPr>
      </w:pPr>
      <w:r>
        <w:rPr>
          <w:rFonts w:ascii="Calibri" w:eastAsia="Times New Roman" w:hAnsi="Calibri" w:cs="Calibri"/>
          <w:color w:val="000000"/>
          <w:szCs w:val="22"/>
        </w:rPr>
        <w:t>U</w:t>
      </w:r>
      <w:r w:rsidRPr="00FA0C57">
        <w:rPr>
          <w:rFonts w:ascii="Calibri" w:eastAsia="Times New Roman" w:hAnsi="Calibri" w:cs="Calibri"/>
          <w:color w:val="000000"/>
          <w:szCs w:val="22"/>
        </w:rPr>
        <w:t xml:space="preserve">tilization of effective business intermediaries; and </w:t>
      </w:r>
    </w:p>
    <w:p w14:paraId="3E6C4F10" w14:textId="174EEED4" w:rsidR="00082D72" w:rsidRPr="004562DE" w:rsidRDefault="00FA0C57" w:rsidP="004562DE">
      <w:pPr>
        <w:pStyle w:val="ListParagraph"/>
        <w:numPr>
          <w:ilvl w:val="2"/>
          <w:numId w:val="15"/>
        </w:numPr>
        <w:spacing w:after="160"/>
        <w:contextualSpacing w:val="0"/>
        <w:rPr>
          <w:rFonts w:ascii="Calibri" w:eastAsia="Times New Roman" w:hAnsi="Calibri" w:cs="Calibri"/>
          <w:color w:val="000000"/>
          <w:szCs w:val="22"/>
        </w:rPr>
      </w:pPr>
      <w:r>
        <w:rPr>
          <w:rFonts w:ascii="Calibri" w:eastAsia="Times New Roman" w:hAnsi="Calibri" w:cs="Calibri"/>
          <w:color w:val="000000"/>
          <w:szCs w:val="22"/>
        </w:rPr>
        <w:t>O</w:t>
      </w:r>
      <w:r w:rsidRPr="00FA0C57">
        <w:rPr>
          <w:rFonts w:ascii="Calibri" w:eastAsia="Times New Roman" w:hAnsi="Calibri" w:cs="Calibri"/>
          <w:color w:val="000000"/>
          <w:szCs w:val="22"/>
        </w:rPr>
        <w:t>ther business services and strategies designed to meet the needs of regional employers.</w:t>
      </w:r>
    </w:p>
    <w:p w14:paraId="4990FC16" w14:textId="77777777" w:rsidR="004562DE" w:rsidRPr="00704FAB" w:rsidRDefault="004562DE" w:rsidP="004562DE">
      <w:pPr>
        <w:pStyle w:val="ListParagraph"/>
        <w:numPr>
          <w:ilvl w:val="0"/>
          <w:numId w:val="13"/>
        </w:numPr>
        <w:spacing w:after="60"/>
        <w:contextualSpacing w:val="0"/>
        <w:rPr>
          <w:rFonts w:ascii="Calibri" w:eastAsia="Times New Roman" w:hAnsi="Calibri" w:cs="Calibri"/>
          <w:color w:val="000000" w:themeColor="text1"/>
          <w:szCs w:val="22"/>
        </w:rPr>
      </w:pPr>
      <w:r w:rsidRPr="00704FAB">
        <w:rPr>
          <w:rFonts w:ascii="Calibri" w:eastAsia="Times New Roman" w:hAnsi="Calibri" w:cs="Calibri"/>
          <w:b/>
          <w:color w:val="000000" w:themeColor="text1"/>
          <w:szCs w:val="22"/>
        </w:rPr>
        <w:t xml:space="preserve">Local Plan </w:t>
      </w:r>
      <w:r>
        <w:rPr>
          <w:rFonts w:ascii="Calibri" w:eastAsia="Times New Roman" w:hAnsi="Calibri" w:cs="Calibri"/>
          <w:b/>
          <w:color w:val="000000" w:themeColor="text1"/>
          <w:szCs w:val="22"/>
        </w:rPr>
        <w:t>4.14</w:t>
      </w:r>
      <w:r w:rsidRPr="00704FAB">
        <w:rPr>
          <w:rFonts w:ascii="Calibri" w:eastAsia="Times New Roman" w:hAnsi="Calibri" w:cs="Calibri"/>
          <w:b/>
          <w:color w:val="000000" w:themeColor="text1"/>
          <w:szCs w:val="22"/>
        </w:rPr>
        <w:t>:</w:t>
      </w:r>
      <w:r w:rsidRPr="00704FAB">
        <w:rPr>
          <w:rFonts w:ascii="Calibri" w:eastAsia="Times New Roman" w:hAnsi="Calibri" w:cs="Calibri"/>
          <w:color w:val="000000" w:themeColor="text1"/>
          <w:szCs w:val="22"/>
        </w:rPr>
        <w:t xml:space="preserve">  </w:t>
      </w:r>
      <w:r>
        <w:rPr>
          <w:rFonts w:ascii="Calibri" w:eastAsia="Times New Roman" w:hAnsi="Calibri" w:cs="Calibri"/>
          <w:color w:val="000000" w:themeColor="text1"/>
          <w:szCs w:val="22"/>
        </w:rPr>
        <w:t xml:space="preserve"> </w:t>
      </w:r>
      <w:r w:rsidRPr="004562DE">
        <w:rPr>
          <w:rFonts w:ascii="Calibri" w:eastAsia="Times New Roman" w:hAnsi="Calibri" w:cs="Calibri"/>
          <w:color w:val="000000" w:themeColor="text1"/>
          <w:szCs w:val="22"/>
        </w:rPr>
        <w:t>What services, activities and program resources will be provided to businesses and employers in the local area?</w:t>
      </w:r>
    </w:p>
    <w:p w14:paraId="5A23C41D" w14:textId="77777777" w:rsidR="004562DE" w:rsidRDefault="004562DE" w:rsidP="004562DE">
      <w:pPr>
        <w:pStyle w:val="ListParagraph"/>
        <w:spacing w:after="160"/>
        <w:ind w:left="1440"/>
        <w:contextualSpacing w:val="0"/>
        <w:rPr>
          <w:rFonts w:ascii="Calibri" w:eastAsia="Times New Roman" w:hAnsi="Calibri" w:cs="Calibri"/>
          <w:color w:val="000000"/>
          <w:szCs w:val="22"/>
        </w:rPr>
      </w:pPr>
      <w:r w:rsidRPr="00704FAB">
        <w:rPr>
          <w:rFonts w:ascii="Calibri" w:eastAsia="Times New Roman" w:hAnsi="Calibri" w:cs="Calibri"/>
          <w:b/>
          <w:i/>
          <w:color w:val="000000" w:themeColor="text1"/>
          <w:szCs w:val="22"/>
        </w:rPr>
        <w:t>Factor:</w:t>
      </w:r>
      <w:r w:rsidRPr="00704FAB">
        <w:rPr>
          <w:rFonts w:ascii="Calibri" w:eastAsia="Times New Roman" w:hAnsi="Calibri" w:cs="Calibri"/>
          <w:color w:val="000000" w:themeColor="text1"/>
          <w:szCs w:val="22"/>
        </w:rPr>
        <w:t xml:space="preserve">  </w:t>
      </w:r>
      <w:r w:rsidRPr="004562DE">
        <w:rPr>
          <w:rFonts w:ascii="Calibri" w:eastAsia="Times New Roman" w:hAnsi="Calibri" w:cs="Calibri"/>
          <w:color w:val="000000" w:themeColor="text1"/>
          <w:szCs w:val="22"/>
        </w:rPr>
        <w:t>Describe how Registered Apprenticeship will be promoted and the level of involvement and expertise expected of the BST team</w:t>
      </w:r>
      <w:r>
        <w:rPr>
          <w:rFonts w:ascii="Calibri" w:eastAsia="Times New Roman" w:hAnsi="Calibri" w:cs="Calibri"/>
          <w:color w:val="000000" w:themeColor="text1"/>
          <w:szCs w:val="22"/>
        </w:rPr>
        <w:t>.</w:t>
      </w:r>
    </w:p>
    <w:p w14:paraId="337F55EC" w14:textId="77777777" w:rsidR="00082D72" w:rsidRPr="00082D72" w:rsidRDefault="00082D72" w:rsidP="00082D72">
      <w:pPr>
        <w:pStyle w:val="ListParagraph"/>
        <w:spacing w:after="120"/>
        <w:ind w:left="1440"/>
        <w:rPr>
          <w:rFonts w:ascii="Calibri" w:eastAsia="Times New Roman" w:hAnsi="Calibri" w:cs="Calibri"/>
          <w:color w:val="000000"/>
          <w:szCs w:val="22"/>
        </w:rPr>
      </w:pPr>
    </w:p>
    <w:p w14:paraId="3E29D787" w14:textId="77777777" w:rsidR="00FA0C57" w:rsidRPr="00FA0C57" w:rsidRDefault="00FA0C57">
      <w:pPr>
        <w:rPr>
          <w:rFonts w:ascii="Calibri" w:eastAsia="Times New Roman" w:hAnsi="Calibri" w:cs="Calibri"/>
          <w:b/>
          <w:color w:val="0138AC"/>
          <w:szCs w:val="22"/>
        </w:rPr>
      </w:pPr>
      <w:r w:rsidRPr="00FA0C57">
        <w:rPr>
          <w:rFonts w:ascii="Calibri" w:eastAsia="Times New Roman" w:hAnsi="Calibri" w:cs="Calibri"/>
          <w:b/>
          <w:color w:val="0138AC"/>
          <w:szCs w:val="22"/>
        </w:rPr>
        <w:br w:type="page"/>
      </w:r>
    </w:p>
    <w:p w14:paraId="30CE3790" w14:textId="52345EE8" w:rsidR="00720741" w:rsidRPr="00FA0C57" w:rsidRDefault="00720741" w:rsidP="007B0779">
      <w:pPr>
        <w:pStyle w:val="ListParagraph"/>
        <w:numPr>
          <w:ilvl w:val="0"/>
          <w:numId w:val="4"/>
        </w:numPr>
        <w:spacing w:after="240"/>
        <w:ind w:left="360"/>
        <w:contextualSpacing w:val="0"/>
        <w:rPr>
          <w:rFonts w:ascii="Calibri" w:eastAsia="Times New Roman" w:hAnsi="Calibri" w:cs="Calibri"/>
          <w:color w:val="0138AC"/>
          <w:szCs w:val="22"/>
        </w:rPr>
      </w:pPr>
      <w:r w:rsidRPr="00FA0C57">
        <w:rPr>
          <w:rFonts w:ascii="Calibri" w:eastAsia="Times New Roman" w:hAnsi="Calibri" w:cs="Calibri"/>
          <w:b/>
          <w:color w:val="0138AC"/>
          <w:szCs w:val="22"/>
        </w:rPr>
        <w:lastRenderedPageBreak/>
        <w:t xml:space="preserve">Describe how the local board will account for the </w:t>
      </w:r>
      <w:r w:rsidR="00DF1903" w:rsidRPr="00FA0C57">
        <w:rPr>
          <w:rFonts w:ascii="Calibri" w:eastAsia="Times New Roman" w:hAnsi="Calibri" w:cs="Calibri"/>
          <w:b/>
          <w:color w:val="0138AC"/>
          <w:szCs w:val="22"/>
        </w:rPr>
        <w:t>RA</w:t>
      </w:r>
      <w:r w:rsidRPr="00FA0C57">
        <w:rPr>
          <w:rFonts w:ascii="Calibri" w:eastAsia="Times New Roman" w:hAnsi="Calibri" w:cs="Calibri"/>
          <w:b/>
          <w:color w:val="0138AC"/>
          <w:szCs w:val="22"/>
        </w:rPr>
        <w:t xml:space="preserve"> structure in the use of contracts and ITAs</w:t>
      </w:r>
      <w:r w:rsidRPr="00FA0C57">
        <w:rPr>
          <w:rFonts w:ascii="Calibri" w:eastAsia="Times New Roman" w:hAnsi="Calibri" w:cs="Calibri"/>
          <w:color w:val="0138AC"/>
          <w:szCs w:val="22"/>
        </w:rPr>
        <w:t xml:space="preserve">. </w:t>
      </w:r>
    </w:p>
    <w:p w14:paraId="4B983E49" w14:textId="1B1FA556" w:rsidR="00E044BD" w:rsidRDefault="00E044BD" w:rsidP="00E044BD">
      <w:pPr>
        <w:pStyle w:val="ListParagraph"/>
        <w:spacing w:after="120"/>
        <w:ind w:left="0"/>
        <w:contextualSpacing w:val="0"/>
        <w:rPr>
          <w:rFonts w:ascii="Calibri" w:eastAsia="Times New Roman" w:hAnsi="Calibri" w:cs="Calibri"/>
          <w:color w:val="000000"/>
          <w:szCs w:val="22"/>
        </w:rPr>
      </w:pPr>
      <w:r>
        <w:rPr>
          <w:rFonts w:ascii="Calibri" w:eastAsia="Times New Roman" w:hAnsi="Calibri" w:cs="Calibri"/>
          <w:color w:val="000000"/>
          <w:szCs w:val="22"/>
        </w:rPr>
        <w:t>Responses to Sections 5</w:t>
      </w:r>
      <w:r w:rsidR="004A1AF6" w:rsidRPr="004A1AF6">
        <w:rPr>
          <w:rFonts w:ascii="Calibri" w:eastAsia="Times New Roman" w:hAnsi="Calibri" w:cs="Calibri"/>
          <w:color w:val="000000"/>
          <w:szCs w:val="22"/>
        </w:rPr>
        <w:t xml:space="preserve"> should contain additional details on how existing </w:t>
      </w:r>
      <w:r w:rsidR="004A1AF6">
        <w:rPr>
          <w:rFonts w:ascii="Calibri" w:eastAsia="Times New Roman" w:hAnsi="Calibri" w:cs="Calibri"/>
          <w:color w:val="000000"/>
          <w:szCs w:val="22"/>
        </w:rPr>
        <w:t>policies will be adapted for RA and Pre-RA</w:t>
      </w:r>
      <w:r w:rsidR="004A1AF6" w:rsidRPr="004A1AF6">
        <w:rPr>
          <w:rFonts w:ascii="Calibri" w:eastAsia="Times New Roman" w:hAnsi="Calibri" w:cs="Calibri"/>
          <w:color w:val="000000"/>
          <w:szCs w:val="22"/>
        </w:rPr>
        <w:t xml:space="preserve">.  </w:t>
      </w:r>
      <w:r>
        <w:rPr>
          <w:rFonts w:ascii="Calibri" w:eastAsia="Times New Roman" w:hAnsi="Calibri" w:cs="Calibri"/>
          <w:color w:val="000000"/>
          <w:szCs w:val="22"/>
        </w:rPr>
        <w:t xml:space="preserve">Contracts and ITAs must allow for registered apprenticeship support, which could mean adding disclaimers such as allowing for an RA occupation to be supported that is not on the HPO list.  </w:t>
      </w:r>
      <w:r w:rsidRPr="00AA72AF">
        <w:rPr>
          <w:rFonts w:ascii="Calibri" w:eastAsia="Times New Roman" w:hAnsi="Calibri" w:cs="Calibri"/>
          <w:color w:val="000000"/>
          <w:szCs w:val="22"/>
        </w:rPr>
        <w:t xml:space="preserve">LWDBs should </w:t>
      </w:r>
      <w:r>
        <w:rPr>
          <w:rFonts w:ascii="Calibri" w:eastAsia="Times New Roman" w:hAnsi="Calibri" w:cs="Calibri"/>
          <w:color w:val="000000"/>
          <w:szCs w:val="22"/>
        </w:rPr>
        <w:t xml:space="preserve">also </w:t>
      </w:r>
      <w:r w:rsidRPr="00AA72AF">
        <w:rPr>
          <w:rFonts w:ascii="Calibri" w:eastAsia="Times New Roman" w:hAnsi="Calibri" w:cs="Calibri"/>
          <w:color w:val="000000"/>
          <w:szCs w:val="22"/>
        </w:rPr>
        <w:t>make sure that their local board approved policies are update-to-date concerning the use WIOA funds (e.g. ITA, OJT, IWT, supportive servic</w:t>
      </w:r>
      <w:r>
        <w:rPr>
          <w:rFonts w:ascii="Calibri" w:eastAsia="Times New Roman" w:hAnsi="Calibri" w:cs="Calibri"/>
          <w:color w:val="000000"/>
          <w:szCs w:val="22"/>
        </w:rPr>
        <w:t>e</w:t>
      </w:r>
      <w:r w:rsidRPr="00AA72AF">
        <w:rPr>
          <w:rFonts w:ascii="Calibri" w:eastAsia="Times New Roman" w:hAnsi="Calibri" w:cs="Calibri"/>
          <w:color w:val="000000"/>
          <w:szCs w:val="22"/>
        </w:rPr>
        <w:t>s) that can support registered apprenticeship.</w:t>
      </w:r>
    </w:p>
    <w:p w14:paraId="7EB98A06" w14:textId="2A9A4772" w:rsidR="004A1AF6" w:rsidRPr="004A1AF6" w:rsidRDefault="004A1AF6" w:rsidP="00E044BD">
      <w:pPr>
        <w:pStyle w:val="ListParagraph"/>
        <w:spacing w:after="120"/>
        <w:ind w:left="0"/>
        <w:contextualSpacing w:val="0"/>
        <w:rPr>
          <w:rFonts w:ascii="Calibri" w:eastAsia="Times New Roman" w:hAnsi="Calibri" w:cs="Calibri"/>
          <w:color w:val="000000"/>
          <w:szCs w:val="22"/>
        </w:rPr>
      </w:pPr>
      <w:r w:rsidRPr="004A1AF6">
        <w:rPr>
          <w:rFonts w:ascii="Calibri" w:eastAsia="Times New Roman" w:hAnsi="Calibri" w:cs="Calibri"/>
          <w:color w:val="000000"/>
          <w:szCs w:val="22"/>
        </w:rPr>
        <w:t xml:space="preserve">LWDBs should consider: </w:t>
      </w:r>
    </w:p>
    <w:p w14:paraId="53DEB9CB" w14:textId="50C7A417" w:rsidR="00AA72AF" w:rsidRDefault="00AA72AF" w:rsidP="00640516">
      <w:pPr>
        <w:pStyle w:val="ListParagraph"/>
        <w:numPr>
          <w:ilvl w:val="0"/>
          <w:numId w:val="12"/>
        </w:numPr>
        <w:spacing w:after="120"/>
        <w:contextualSpacing w:val="0"/>
        <w:rPr>
          <w:rFonts w:ascii="Calibri" w:eastAsia="Times New Roman" w:hAnsi="Calibri" w:cs="Calibri"/>
          <w:color w:val="000000"/>
          <w:szCs w:val="22"/>
        </w:rPr>
      </w:pPr>
      <w:r w:rsidRPr="00AA72AF">
        <w:rPr>
          <w:rFonts w:ascii="Calibri" w:eastAsia="Times New Roman" w:hAnsi="Calibri" w:cs="Calibri"/>
          <w:color w:val="000000"/>
          <w:szCs w:val="22"/>
        </w:rPr>
        <w:t xml:space="preserve">Are there existing OJT or ITA requirements that need to be adapted for apprenticeship to account for its specific structure (e.g. multiyear training timelines, employment requirements, etc.)?  </w:t>
      </w:r>
    </w:p>
    <w:p w14:paraId="7B33286A" w14:textId="77777777" w:rsidR="00E044BD" w:rsidRPr="00EB6913" w:rsidRDefault="00E044BD" w:rsidP="00E044BD">
      <w:pPr>
        <w:pStyle w:val="ListParagraph"/>
        <w:numPr>
          <w:ilvl w:val="0"/>
          <w:numId w:val="12"/>
        </w:numPr>
        <w:spacing w:after="120"/>
        <w:contextualSpacing w:val="0"/>
        <w:rPr>
          <w:rFonts w:ascii="Calibri" w:eastAsia="Times New Roman" w:hAnsi="Calibri" w:cs="Calibri"/>
          <w:color w:val="000000"/>
          <w:szCs w:val="22"/>
        </w:rPr>
      </w:pPr>
      <w:r w:rsidRPr="00EB6913">
        <w:rPr>
          <w:rFonts w:ascii="Calibri" w:eastAsia="Times New Roman" w:hAnsi="Calibri" w:cs="Calibri"/>
          <w:color w:val="000000"/>
          <w:szCs w:val="22"/>
        </w:rPr>
        <w:t xml:space="preserve">What </w:t>
      </w:r>
      <w:r>
        <w:rPr>
          <w:rFonts w:ascii="Calibri" w:eastAsia="Times New Roman" w:hAnsi="Calibri" w:cs="Calibri"/>
          <w:color w:val="000000"/>
          <w:szCs w:val="22"/>
        </w:rPr>
        <w:t xml:space="preserve">other </w:t>
      </w:r>
      <w:r w:rsidRPr="00EB6913">
        <w:rPr>
          <w:rFonts w:ascii="Calibri" w:eastAsia="Times New Roman" w:hAnsi="Calibri" w:cs="Calibri"/>
          <w:color w:val="000000"/>
          <w:szCs w:val="22"/>
        </w:rPr>
        <w:t>policies will need to be adopted or revised to promote RA and Pre-RA</w:t>
      </w:r>
      <w:r>
        <w:rPr>
          <w:rFonts w:ascii="Calibri" w:eastAsia="Times New Roman" w:hAnsi="Calibri" w:cs="Calibri"/>
          <w:color w:val="000000"/>
          <w:szCs w:val="22"/>
        </w:rPr>
        <w:t xml:space="preserve"> (e.g.</w:t>
      </w:r>
      <w:r w:rsidRPr="00EB6913">
        <w:rPr>
          <w:rFonts w:ascii="Calibri" w:eastAsia="Times New Roman" w:hAnsi="Calibri" w:cs="Calibri"/>
          <w:color w:val="000000"/>
          <w:szCs w:val="22"/>
        </w:rPr>
        <w:t xml:space="preserve"> prioritizing the use of WIOA funds to support apprenticeship</w:t>
      </w:r>
      <w:r>
        <w:rPr>
          <w:rFonts w:ascii="Calibri" w:eastAsia="Times New Roman" w:hAnsi="Calibri" w:cs="Calibri"/>
          <w:color w:val="000000"/>
          <w:szCs w:val="22"/>
        </w:rPr>
        <w:t>, etc.)?</w:t>
      </w:r>
    </w:p>
    <w:p w14:paraId="4714D377" w14:textId="77777777" w:rsidR="00E044BD" w:rsidRDefault="00E044BD" w:rsidP="00E044BD">
      <w:pPr>
        <w:spacing w:after="240"/>
        <w:rPr>
          <w:rFonts w:ascii="Calibri" w:eastAsia="Times New Roman" w:hAnsi="Calibri" w:cs="Calibri"/>
          <w:color w:val="000000"/>
          <w:szCs w:val="22"/>
        </w:rPr>
      </w:pPr>
    </w:p>
    <w:p w14:paraId="30470A68" w14:textId="656C5136" w:rsidR="00E044BD" w:rsidRPr="00082D72" w:rsidRDefault="00082D72" w:rsidP="00082D72">
      <w:pPr>
        <w:spacing w:after="120"/>
      </w:pPr>
      <w:r>
        <w:t xml:space="preserve">The following </w:t>
      </w:r>
      <w:r w:rsidRPr="00D82C04">
        <w:rPr>
          <w:b/>
        </w:rPr>
        <w:t>Local Plan</w:t>
      </w:r>
      <w:r>
        <w:t xml:space="preserve"> prompt related to RA/Pre-RA can be developed from the answers to the questions above:</w:t>
      </w:r>
    </w:p>
    <w:p w14:paraId="03E45F7E" w14:textId="49A761B0" w:rsidR="00082D72" w:rsidRPr="00704FAB" w:rsidRDefault="00082D72" w:rsidP="00082D72">
      <w:pPr>
        <w:pStyle w:val="ListParagraph"/>
        <w:numPr>
          <w:ilvl w:val="0"/>
          <w:numId w:val="13"/>
        </w:numPr>
        <w:spacing w:after="60"/>
        <w:contextualSpacing w:val="0"/>
        <w:rPr>
          <w:rFonts w:ascii="Calibri" w:eastAsia="Times New Roman" w:hAnsi="Calibri" w:cs="Calibri"/>
          <w:color w:val="000000" w:themeColor="text1"/>
          <w:szCs w:val="22"/>
        </w:rPr>
      </w:pPr>
      <w:r w:rsidRPr="00704FAB">
        <w:rPr>
          <w:rFonts w:ascii="Calibri" w:eastAsia="Times New Roman" w:hAnsi="Calibri" w:cs="Calibri"/>
          <w:b/>
          <w:color w:val="000000" w:themeColor="text1"/>
          <w:szCs w:val="22"/>
        </w:rPr>
        <w:t xml:space="preserve">Local Plan </w:t>
      </w:r>
      <w:r>
        <w:rPr>
          <w:rFonts w:ascii="Calibri" w:eastAsia="Times New Roman" w:hAnsi="Calibri" w:cs="Calibri"/>
          <w:b/>
          <w:color w:val="000000" w:themeColor="text1"/>
          <w:szCs w:val="22"/>
        </w:rPr>
        <w:t>4.7</w:t>
      </w:r>
      <w:r w:rsidRPr="00704FAB">
        <w:rPr>
          <w:rFonts w:ascii="Calibri" w:eastAsia="Times New Roman" w:hAnsi="Calibri" w:cs="Calibri"/>
          <w:b/>
          <w:color w:val="000000" w:themeColor="text1"/>
          <w:szCs w:val="22"/>
        </w:rPr>
        <w:t>:</w:t>
      </w:r>
      <w:r w:rsidRPr="00704FAB">
        <w:rPr>
          <w:rFonts w:ascii="Calibri" w:eastAsia="Times New Roman" w:hAnsi="Calibri" w:cs="Calibri"/>
          <w:color w:val="000000" w:themeColor="text1"/>
          <w:szCs w:val="22"/>
        </w:rPr>
        <w:t xml:space="preserve">  </w:t>
      </w:r>
      <w:r w:rsidRPr="00082D72">
        <w:rPr>
          <w:rFonts w:ascii="Calibri" w:eastAsia="Times New Roman" w:hAnsi="Calibri" w:cs="Calibri"/>
          <w:color w:val="000000" w:themeColor="text1"/>
          <w:szCs w:val="22"/>
        </w:rPr>
        <w:t>How will training services be provided using individual training accounts, or ITAs, fund programs of study, or through the use of contracts for training services fund work-based trainings</w:t>
      </w:r>
      <w:r>
        <w:rPr>
          <w:rFonts w:ascii="Calibri" w:eastAsia="Times New Roman" w:hAnsi="Calibri" w:cs="Calibri"/>
          <w:color w:val="000000" w:themeColor="text1"/>
          <w:szCs w:val="22"/>
        </w:rPr>
        <w:t>?</w:t>
      </w:r>
    </w:p>
    <w:p w14:paraId="28168EB0" w14:textId="0C88FF3A" w:rsidR="00E044BD" w:rsidRDefault="00082D72" w:rsidP="00082D72">
      <w:pPr>
        <w:pStyle w:val="ListParagraph"/>
        <w:spacing w:after="160"/>
        <w:ind w:left="1440"/>
        <w:contextualSpacing w:val="0"/>
        <w:rPr>
          <w:rFonts w:ascii="Calibri" w:eastAsia="Times New Roman" w:hAnsi="Calibri" w:cs="Calibri"/>
          <w:color w:val="000000"/>
          <w:szCs w:val="22"/>
        </w:rPr>
      </w:pPr>
      <w:r w:rsidRPr="00704FAB">
        <w:rPr>
          <w:rFonts w:ascii="Calibri" w:eastAsia="Times New Roman" w:hAnsi="Calibri" w:cs="Calibri"/>
          <w:b/>
          <w:i/>
          <w:color w:val="000000" w:themeColor="text1"/>
          <w:szCs w:val="22"/>
        </w:rPr>
        <w:t>Factor:</w:t>
      </w:r>
      <w:r w:rsidRPr="00704FAB">
        <w:rPr>
          <w:rFonts w:ascii="Calibri" w:eastAsia="Times New Roman" w:hAnsi="Calibri" w:cs="Calibri"/>
          <w:color w:val="000000" w:themeColor="text1"/>
          <w:szCs w:val="22"/>
        </w:rPr>
        <w:t xml:space="preserve">  </w:t>
      </w:r>
      <w:r w:rsidRPr="00082D72">
        <w:rPr>
          <w:rFonts w:ascii="Calibri" w:eastAsia="Times New Roman" w:hAnsi="Calibri" w:cs="Calibri"/>
          <w:color w:val="000000" w:themeColor="text1"/>
          <w:szCs w:val="22"/>
        </w:rPr>
        <w:t>Describe how the local board will account for the registered apprenticeship structure in the use of contracts and ITAs.</w:t>
      </w:r>
    </w:p>
    <w:p w14:paraId="046CC37E" w14:textId="77777777" w:rsidR="00E044BD" w:rsidRDefault="00E044BD" w:rsidP="00E044BD">
      <w:pPr>
        <w:spacing w:after="240"/>
        <w:rPr>
          <w:rFonts w:ascii="Calibri" w:eastAsia="Times New Roman" w:hAnsi="Calibri" w:cs="Calibri"/>
          <w:color w:val="000000"/>
          <w:szCs w:val="22"/>
        </w:rPr>
      </w:pPr>
    </w:p>
    <w:p w14:paraId="5B946C2C" w14:textId="77777777" w:rsidR="00E044BD" w:rsidRDefault="00E044BD" w:rsidP="00E044BD">
      <w:pPr>
        <w:spacing w:after="240"/>
        <w:rPr>
          <w:rFonts w:ascii="Calibri" w:eastAsia="Times New Roman" w:hAnsi="Calibri" w:cs="Calibri"/>
          <w:color w:val="000000"/>
          <w:szCs w:val="22"/>
        </w:rPr>
      </w:pPr>
    </w:p>
    <w:p w14:paraId="78792811" w14:textId="77777777" w:rsidR="00082D72" w:rsidRDefault="00082D72" w:rsidP="00E044BD">
      <w:pPr>
        <w:spacing w:after="240"/>
        <w:rPr>
          <w:rFonts w:ascii="Calibri" w:eastAsia="Times New Roman" w:hAnsi="Calibri" w:cs="Calibri"/>
          <w:color w:val="000000"/>
          <w:szCs w:val="22"/>
        </w:rPr>
      </w:pPr>
    </w:p>
    <w:p w14:paraId="5B02F9DA" w14:textId="77777777" w:rsidR="00082D72" w:rsidRDefault="00082D72" w:rsidP="00E044BD">
      <w:pPr>
        <w:spacing w:after="240"/>
        <w:rPr>
          <w:rFonts w:ascii="Calibri" w:eastAsia="Times New Roman" w:hAnsi="Calibri" w:cs="Calibri"/>
          <w:color w:val="000000"/>
          <w:szCs w:val="22"/>
        </w:rPr>
      </w:pPr>
    </w:p>
    <w:p w14:paraId="1C380CC5" w14:textId="77777777" w:rsidR="00082D72" w:rsidRDefault="00082D72" w:rsidP="00E044BD">
      <w:pPr>
        <w:spacing w:after="240"/>
        <w:rPr>
          <w:rFonts w:ascii="Calibri" w:eastAsia="Times New Roman" w:hAnsi="Calibri" w:cs="Calibri"/>
          <w:color w:val="000000"/>
          <w:szCs w:val="22"/>
        </w:rPr>
      </w:pPr>
    </w:p>
    <w:p w14:paraId="2D4E9C9D" w14:textId="77777777" w:rsidR="00082D72" w:rsidRDefault="00082D72" w:rsidP="00E044BD">
      <w:pPr>
        <w:spacing w:after="240"/>
        <w:rPr>
          <w:rFonts w:ascii="Calibri" w:eastAsia="Times New Roman" w:hAnsi="Calibri" w:cs="Calibri"/>
          <w:color w:val="000000"/>
          <w:szCs w:val="22"/>
        </w:rPr>
      </w:pPr>
    </w:p>
    <w:p w14:paraId="3BDAEB9B" w14:textId="77777777" w:rsidR="00082D72" w:rsidRDefault="00082D72" w:rsidP="00E044BD">
      <w:pPr>
        <w:spacing w:after="240"/>
        <w:rPr>
          <w:rFonts w:ascii="Calibri" w:eastAsia="Times New Roman" w:hAnsi="Calibri" w:cs="Calibri"/>
          <w:color w:val="000000"/>
          <w:szCs w:val="22"/>
        </w:rPr>
      </w:pPr>
    </w:p>
    <w:p w14:paraId="588D7877" w14:textId="77777777" w:rsidR="00082D72" w:rsidRDefault="00082D72" w:rsidP="00E044BD">
      <w:pPr>
        <w:spacing w:after="240"/>
        <w:rPr>
          <w:rFonts w:ascii="Calibri" w:eastAsia="Times New Roman" w:hAnsi="Calibri" w:cs="Calibri"/>
          <w:color w:val="000000"/>
          <w:szCs w:val="22"/>
        </w:rPr>
      </w:pPr>
    </w:p>
    <w:p w14:paraId="4653614B" w14:textId="77777777" w:rsidR="00082D72" w:rsidRDefault="00082D72" w:rsidP="00E044BD">
      <w:pPr>
        <w:spacing w:after="240"/>
        <w:rPr>
          <w:rFonts w:ascii="Calibri" w:eastAsia="Times New Roman" w:hAnsi="Calibri" w:cs="Calibri"/>
          <w:color w:val="000000"/>
          <w:szCs w:val="22"/>
        </w:rPr>
      </w:pPr>
    </w:p>
    <w:p w14:paraId="07C861F3" w14:textId="77777777" w:rsidR="00082D72" w:rsidRPr="00E044BD" w:rsidRDefault="00082D72" w:rsidP="00E044BD">
      <w:pPr>
        <w:spacing w:after="240"/>
        <w:rPr>
          <w:rFonts w:ascii="Calibri" w:eastAsia="Times New Roman" w:hAnsi="Calibri" w:cs="Calibri"/>
          <w:color w:val="000000"/>
          <w:szCs w:val="22"/>
        </w:rPr>
      </w:pPr>
    </w:p>
    <w:p w14:paraId="403ED748" w14:textId="12F4089B" w:rsidR="003C61F1" w:rsidRPr="004562DE" w:rsidRDefault="003C61F1" w:rsidP="003C61F1">
      <w:pPr>
        <w:pStyle w:val="ListParagraph"/>
        <w:numPr>
          <w:ilvl w:val="0"/>
          <w:numId w:val="4"/>
        </w:numPr>
        <w:spacing w:after="240"/>
        <w:ind w:left="360"/>
        <w:contextualSpacing w:val="0"/>
        <w:rPr>
          <w:rFonts w:ascii="Calibri" w:eastAsia="Times New Roman" w:hAnsi="Calibri" w:cs="Calibri"/>
          <w:color w:val="0138AC"/>
          <w:szCs w:val="22"/>
        </w:rPr>
      </w:pPr>
      <w:r w:rsidRPr="004562DE">
        <w:rPr>
          <w:rFonts w:ascii="Calibri" w:eastAsia="Times New Roman" w:hAnsi="Calibri" w:cs="Calibri"/>
          <w:b/>
          <w:color w:val="0138AC"/>
          <w:szCs w:val="22"/>
        </w:rPr>
        <w:lastRenderedPageBreak/>
        <w:t>Describe how</w:t>
      </w:r>
      <w:r w:rsidR="00DF1903" w:rsidRPr="004562DE">
        <w:rPr>
          <w:rFonts w:ascii="Calibri" w:eastAsia="Times New Roman" w:hAnsi="Calibri" w:cs="Calibri"/>
          <w:b/>
          <w:color w:val="0138AC"/>
          <w:szCs w:val="22"/>
        </w:rPr>
        <w:t xml:space="preserve"> </w:t>
      </w:r>
      <w:r w:rsidRPr="004562DE">
        <w:rPr>
          <w:rFonts w:ascii="Calibri" w:eastAsia="Times New Roman" w:hAnsi="Calibri" w:cs="Calibri"/>
          <w:b/>
          <w:color w:val="0138AC"/>
          <w:szCs w:val="22"/>
        </w:rPr>
        <w:t xml:space="preserve">the local board </w:t>
      </w:r>
      <w:r w:rsidR="00DF1903" w:rsidRPr="004562DE">
        <w:rPr>
          <w:rFonts w:ascii="Calibri" w:eastAsia="Times New Roman" w:hAnsi="Calibri" w:cs="Calibri"/>
          <w:b/>
          <w:color w:val="0138AC"/>
          <w:szCs w:val="22"/>
        </w:rPr>
        <w:t xml:space="preserve">will </w:t>
      </w:r>
      <w:r w:rsidRPr="004562DE">
        <w:rPr>
          <w:rFonts w:ascii="Calibri" w:eastAsia="Times New Roman" w:hAnsi="Calibri" w:cs="Calibri"/>
          <w:b/>
          <w:color w:val="0138AC"/>
          <w:szCs w:val="22"/>
        </w:rPr>
        <w:t xml:space="preserve">coordinate </w:t>
      </w:r>
      <w:r w:rsidR="00DF1903" w:rsidRPr="004562DE">
        <w:rPr>
          <w:rFonts w:ascii="Calibri" w:eastAsia="Times New Roman" w:hAnsi="Calibri" w:cs="Calibri"/>
          <w:b/>
          <w:color w:val="0138AC"/>
          <w:szCs w:val="22"/>
        </w:rPr>
        <w:t xml:space="preserve">RAs and Pre-RAs </w:t>
      </w:r>
      <w:r w:rsidRPr="004562DE">
        <w:rPr>
          <w:rFonts w:ascii="Calibri" w:eastAsia="Times New Roman" w:hAnsi="Calibri" w:cs="Calibri"/>
          <w:b/>
          <w:color w:val="0138AC"/>
          <w:szCs w:val="22"/>
        </w:rPr>
        <w:t>with workforce investment activities to support strategies, enhance services and avoid duplication of service(s).</w:t>
      </w:r>
      <w:r w:rsidRPr="004562DE">
        <w:rPr>
          <w:rFonts w:ascii="Calibri" w:eastAsia="Times New Roman" w:hAnsi="Calibri" w:cs="Calibri"/>
          <w:color w:val="0138AC"/>
          <w:szCs w:val="22"/>
        </w:rPr>
        <w:t xml:space="preserve">  </w:t>
      </w:r>
      <w:r w:rsidR="004562DE" w:rsidRPr="004562DE">
        <w:rPr>
          <w:rFonts w:ascii="Calibri" w:eastAsia="Times New Roman" w:hAnsi="Calibri" w:cs="Calibri"/>
          <w:color w:val="0138AC"/>
          <w:szCs w:val="22"/>
        </w:rPr>
        <w:t xml:space="preserve"> </w:t>
      </w:r>
    </w:p>
    <w:p w14:paraId="2ED1D60C" w14:textId="32982FC0" w:rsidR="00EB6913" w:rsidRDefault="00E044BD" w:rsidP="00EB6913">
      <w:pPr>
        <w:spacing w:after="120"/>
        <w:rPr>
          <w:rFonts w:ascii="Calibri" w:eastAsia="Times New Roman" w:hAnsi="Calibri" w:cs="Calibri"/>
          <w:color w:val="000000"/>
          <w:szCs w:val="22"/>
        </w:rPr>
      </w:pPr>
      <w:r>
        <w:rPr>
          <w:rFonts w:ascii="Calibri" w:eastAsia="Times New Roman" w:hAnsi="Calibri" w:cs="Calibri"/>
          <w:color w:val="000000"/>
          <w:szCs w:val="22"/>
        </w:rPr>
        <w:t xml:space="preserve">Responses to Sections </w:t>
      </w:r>
      <w:r w:rsidR="003C61F1">
        <w:rPr>
          <w:rFonts w:ascii="Calibri" w:eastAsia="Times New Roman" w:hAnsi="Calibri" w:cs="Calibri"/>
          <w:color w:val="000000"/>
          <w:szCs w:val="22"/>
        </w:rPr>
        <w:t>6 should contain additional details on how existing Title I programs and funding streams will be leveraged to support apprenticeship.  LWDBs should consider</w:t>
      </w:r>
      <w:r w:rsidR="00EB6913">
        <w:rPr>
          <w:rFonts w:ascii="Calibri" w:eastAsia="Times New Roman" w:hAnsi="Calibri" w:cs="Calibri"/>
          <w:color w:val="000000"/>
          <w:szCs w:val="22"/>
        </w:rPr>
        <w:t>:</w:t>
      </w:r>
      <w:r w:rsidR="003C61F1">
        <w:rPr>
          <w:rFonts w:ascii="Calibri" w:eastAsia="Times New Roman" w:hAnsi="Calibri" w:cs="Calibri"/>
          <w:color w:val="000000"/>
          <w:szCs w:val="22"/>
        </w:rPr>
        <w:t xml:space="preserve"> </w:t>
      </w:r>
    </w:p>
    <w:p w14:paraId="0EC96229" w14:textId="0FA10668" w:rsidR="00EB6913" w:rsidRDefault="00EB6913" w:rsidP="00EB6913">
      <w:pPr>
        <w:pStyle w:val="ListParagraph"/>
        <w:numPr>
          <w:ilvl w:val="0"/>
          <w:numId w:val="11"/>
        </w:numPr>
        <w:spacing w:after="120"/>
        <w:contextualSpacing w:val="0"/>
        <w:rPr>
          <w:rFonts w:ascii="Calibri" w:eastAsia="Times New Roman" w:hAnsi="Calibri" w:cs="Calibri"/>
          <w:color w:val="000000"/>
          <w:szCs w:val="22"/>
        </w:rPr>
      </w:pPr>
      <w:r>
        <w:rPr>
          <w:rFonts w:ascii="Calibri" w:eastAsia="Times New Roman" w:hAnsi="Calibri" w:cs="Calibri"/>
          <w:color w:val="000000"/>
          <w:szCs w:val="22"/>
        </w:rPr>
        <w:t>How can an increased focus on apprenticeship support and enhance existing programs and services?</w:t>
      </w:r>
    </w:p>
    <w:p w14:paraId="028987B7" w14:textId="77777777" w:rsidR="00FA2B78" w:rsidRPr="00EB6913" w:rsidRDefault="00FA2B78" w:rsidP="00FA2B78">
      <w:pPr>
        <w:pStyle w:val="ListParagraph"/>
        <w:numPr>
          <w:ilvl w:val="0"/>
          <w:numId w:val="11"/>
        </w:numPr>
        <w:spacing w:after="120"/>
        <w:contextualSpacing w:val="0"/>
        <w:rPr>
          <w:rFonts w:ascii="Calibri" w:eastAsia="Times New Roman" w:hAnsi="Calibri" w:cs="Calibri"/>
          <w:color w:val="000000"/>
          <w:szCs w:val="22"/>
        </w:rPr>
      </w:pPr>
      <w:r>
        <w:rPr>
          <w:rFonts w:ascii="Calibri" w:eastAsia="Times New Roman" w:hAnsi="Calibri" w:cs="Calibri"/>
          <w:color w:val="000000"/>
          <w:szCs w:val="22"/>
        </w:rPr>
        <w:t>How will the LWDB avoid duplication of services?</w:t>
      </w:r>
    </w:p>
    <w:p w14:paraId="64579968" w14:textId="1DF0CDB1" w:rsidR="001D0F44" w:rsidRDefault="00EB6913" w:rsidP="001D0F44">
      <w:pPr>
        <w:pStyle w:val="ListParagraph"/>
        <w:numPr>
          <w:ilvl w:val="0"/>
          <w:numId w:val="11"/>
        </w:numPr>
        <w:contextualSpacing w:val="0"/>
        <w:rPr>
          <w:rFonts w:ascii="Calibri" w:eastAsia="Times New Roman" w:hAnsi="Calibri" w:cs="Calibri"/>
          <w:color w:val="000000"/>
          <w:szCs w:val="22"/>
        </w:rPr>
      </w:pPr>
      <w:r w:rsidRPr="00EB6913">
        <w:rPr>
          <w:rFonts w:ascii="Calibri" w:eastAsia="Times New Roman" w:hAnsi="Calibri" w:cs="Calibri"/>
          <w:color w:val="000000"/>
          <w:szCs w:val="22"/>
        </w:rPr>
        <w:t xml:space="preserve">How will the LWDB keep their partners informed of their apprenticeship activities (e.g. tracking and noting </w:t>
      </w:r>
      <w:r w:rsidR="00902DE9" w:rsidRPr="00EB6913">
        <w:rPr>
          <w:rFonts w:ascii="Calibri" w:eastAsia="Times New Roman" w:hAnsi="Calibri" w:cs="Calibri"/>
          <w:color w:val="000000"/>
          <w:szCs w:val="22"/>
        </w:rPr>
        <w:t>how many apprentices and pre-apprentices are supported by WIOA funds during quarterly board meetings</w:t>
      </w:r>
      <w:r>
        <w:rPr>
          <w:rFonts w:ascii="Calibri" w:eastAsia="Times New Roman" w:hAnsi="Calibri" w:cs="Calibri"/>
          <w:color w:val="000000"/>
          <w:szCs w:val="22"/>
        </w:rPr>
        <w:t>, etc.</w:t>
      </w:r>
      <w:r w:rsidRPr="00EB6913">
        <w:rPr>
          <w:rFonts w:ascii="Calibri" w:eastAsia="Times New Roman" w:hAnsi="Calibri" w:cs="Calibri"/>
          <w:color w:val="000000"/>
          <w:szCs w:val="22"/>
        </w:rPr>
        <w:t>)?</w:t>
      </w:r>
    </w:p>
    <w:p w14:paraId="3A0FCAFB" w14:textId="34C7E3A5" w:rsidR="00FA2B78" w:rsidRDefault="00FA2B78" w:rsidP="00FA2B78">
      <w:pPr>
        <w:rPr>
          <w:rFonts w:ascii="Calibri" w:eastAsia="Times New Roman" w:hAnsi="Calibri" w:cs="Calibri"/>
          <w:color w:val="000000"/>
          <w:szCs w:val="22"/>
        </w:rPr>
      </w:pPr>
    </w:p>
    <w:p w14:paraId="73750861" w14:textId="77777777" w:rsidR="00FA2B78" w:rsidRPr="00FA2B78" w:rsidRDefault="00FA2B78" w:rsidP="00FA2B78">
      <w:pPr>
        <w:rPr>
          <w:rFonts w:ascii="Calibri" w:eastAsia="Times New Roman" w:hAnsi="Calibri" w:cs="Calibri"/>
          <w:color w:val="000000"/>
          <w:szCs w:val="22"/>
        </w:rPr>
      </w:pPr>
    </w:p>
    <w:p w14:paraId="35A64C7D" w14:textId="77777777" w:rsidR="00092D5F" w:rsidRPr="00082D72" w:rsidRDefault="00092D5F" w:rsidP="00092D5F">
      <w:pPr>
        <w:spacing w:after="120"/>
      </w:pPr>
      <w:r>
        <w:t xml:space="preserve">The following </w:t>
      </w:r>
      <w:r w:rsidRPr="00D82C04">
        <w:rPr>
          <w:b/>
        </w:rPr>
        <w:t>Local Plan</w:t>
      </w:r>
      <w:r>
        <w:t xml:space="preserve"> prompt related to RA/Pre-RA can be developed from the answers to the questions above:</w:t>
      </w:r>
    </w:p>
    <w:p w14:paraId="47D1300D" w14:textId="27BF98FB" w:rsidR="00092D5F" w:rsidRPr="00704FAB" w:rsidRDefault="00092D5F" w:rsidP="004562DE">
      <w:pPr>
        <w:pStyle w:val="ListParagraph"/>
        <w:numPr>
          <w:ilvl w:val="0"/>
          <w:numId w:val="13"/>
        </w:numPr>
        <w:spacing w:after="60"/>
        <w:contextualSpacing w:val="0"/>
        <w:rPr>
          <w:rFonts w:ascii="Calibri" w:eastAsia="Times New Roman" w:hAnsi="Calibri" w:cs="Calibri"/>
          <w:color w:val="000000" w:themeColor="text1"/>
          <w:szCs w:val="22"/>
        </w:rPr>
      </w:pPr>
      <w:r w:rsidRPr="00704FAB">
        <w:rPr>
          <w:rFonts w:ascii="Calibri" w:eastAsia="Times New Roman" w:hAnsi="Calibri" w:cs="Calibri"/>
          <w:b/>
          <w:color w:val="000000" w:themeColor="text1"/>
          <w:szCs w:val="22"/>
        </w:rPr>
        <w:t xml:space="preserve">Local Plan </w:t>
      </w:r>
      <w:r>
        <w:rPr>
          <w:rFonts w:ascii="Calibri" w:eastAsia="Times New Roman" w:hAnsi="Calibri" w:cs="Calibri"/>
          <w:b/>
          <w:color w:val="000000" w:themeColor="text1"/>
          <w:szCs w:val="22"/>
        </w:rPr>
        <w:t>4.10</w:t>
      </w:r>
      <w:r w:rsidRPr="00704FAB">
        <w:rPr>
          <w:rFonts w:ascii="Calibri" w:eastAsia="Times New Roman" w:hAnsi="Calibri" w:cs="Calibri"/>
          <w:b/>
          <w:color w:val="000000" w:themeColor="text1"/>
          <w:szCs w:val="22"/>
        </w:rPr>
        <w:t>:</w:t>
      </w:r>
      <w:r w:rsidRPr="00704FAB">
        <w:rPr>
          <w:rFonts w:ascii="Calibri" w:eastAsia="Times New Roman" w:hAnsi="Calibri" w:cs="Calibri"/>
          <w:color w:val="000000" w:themeColor="text1"/>
          <w:szCs w:val="22"/>
        </w:rPr>
        <w:t xml:space="preserve">  </w:t>
      </w:r>
      <w:r w:rsidRPr="00092D5F">
        <w:rPr>
          <w:rFonts w:ascii="Calibri" w:eastAsia="Times New Roman" w:hAnsi="Calibri" w:cs="Calibri"/>
          <w:color w:val="000000" w:themeColor="text1"/>
          <w:szCs w:val="22"/>
        </w:rPr>
        <w:t xml:space="preserve">How will the local board coordinate relevant secondary and postsecondary education programs and activities with workforce investment activities to support strategies, enhance services and </w:t>
      </w:r>
      <w:r w:rsidR="004562DE">
        <w:rPr>
          <w:rFonts w:ascii="Calibri" w:eastAsia="Times New Roman" w:hAnsi="Calibri" w:cs="Calibri"/>
          <w:color w:val="000000" w:themeColor="text1"/>
          <w:szCs w:val="22"/>
        </w:rPr>
        <w:t>avoid duplication of service(s)?</w:t>
      </w:r>
    </w:p>
    <w:p w14:paraId="3F2D37FE" w14:textId="2EF3EB89" w:rsidR="00092D5F" w:rsidRDefault="00092D5F" w:rsidP="00092D5F">
      <w:pPr>
        <w:pStyle w:val="ListParagraph"/>
        <w:spacing w:after="160"/>
        <w:ind w:left="1440"/>
        <w:contextualSpacing w:val="0"/>
        <w:rPr>
          <w:rFonts w:ascii="Calibri" w:eastAsia="Times New Roman" w:hAnsi="Calibri" w:cs="Calibri"/>
          <w:color w:val="000000"/>
          <w:szCs w:val="22"/>
        </w:rPr>
      </w:pPr>
      <w:r w:rsidRPr="00704FAB">
        <w:rPr>
          <w:rFonts w:ascii="Calibri" w:eastAsia="Times New Roman" w:hAnsi="Calibri" w:cs="Calibri"/>
          <w:b/>
          <w:i/>
          <w:color w:val="000000" w:themeColor="text1"/>
          <w:szCs w:val="22"/>
        </w:rPr>
        <w:t>Factor:</w:t>
      </w:r>
      <w:r w:rsidRPr="00704FAB">
        <w:rPr>
          <w:rFonts w:ascii="Calibri" w:eastAsia="Times New Roman" w:hAnsi="Calibri" w:cs="Calibri"/>
          <w:color w:val="000000" w:themeColor="text1"/>
          <w:szCs w:val="22"/>
        </w:rPr>
        <w:t xml:space="preserve">  </w:t>
      </w:r>
      <w:r w:rsidR="004562DE" w:rsidRPr="004562DE">
        <w:rPr>
          <w:rFonts w:ascii="Calibri" w:eastAsia="Times New Roman" w:hAnsi="Calibri" w:cs="Calibri"/>
          <w:color w:val="000000" w:themeColor="text1"/>
          <w:szCs w:val="22"/>
        </w:rPr>
        <w:t>Relevant education programs that include adult education, registered apprenticeship and pre-apprenticeship, community colleges, community education councils, private licensed schools</w:t>
      </w:r>
      <w:r w:rsidR="004562DE">
        <w:rPr>
          <w:rFonts w:ascii="Calibri" w:eastAsia="Times New Roman" w:hAnsi="Calibri" w:cs="Calibri"/>
          <w:color w:val="000000" w:themeColor="text1"/>
          <w:szCs w:val="22"/>
        </w:rPr>
        <w:t>.</w:t>
      </w:r>
    </w:p>
    <w:p w14:paraId="682CC686" w14:textId="6BCF7077" w:rsidR="00711FE9" w:rsidRDefault="00711FE9" w:rsidP="00FA2B78">
      <w:pPr>
        <w:pStyle w:val="ListParagraph"/>
        <w:ind w:left="0"/>
        <w:contextualSpacing w:val="0"/>
        <w:rPr>
          <w:rFonts w:ascii="Calibri" w:eastAsia="Times New Roman" w:hAnsi="Calibri" w:cs="Calibri"/>
          <w:color w:val="000000"/>
          <w:szCs w:val="22"/>
        </w:rPr>
      </w:pPr>
    </w:p>
    <w:p w14:paraId="101A6F8F" w14:textId="61366AD5" w:rsidR="00FA2B78" w:rsidRDefault="00FA2B78" w:rsidP="00FA2B78">
      <w:pPr>
        <w:pStyle w:val="ListParagraph"/>
        <w:ind w:left="0"/>
        <w:contextualSpacing w:val="0"/>
        <w:rPr>
          <w:rFonts w:ascii="Calibri" w:eastAsia="Times New Roman" w:hAnsi="Calibri" w:cs="Calibri"/>
          <w:color w:val="000000"/>
          <w:szCs w:val="22"/>
        </w:rPr>
      </w:pPr>
    </w:p>
    <w:p w14:paraId="7FAD5BD2" w14:textId="38A87D74" w:rsidR="00FA2B78" w:rsidRDefault="00FA2B78" w:rsidP="00FA2B78">
      <w:pPr>
        <w:pStyle w:val="ListParagraph"/>
        <w:ind w:left="0"/>
        <w:contextualSpacing w:val="0"/>
        <w:rPr>
          <w:rFonts w:ascii="Calibri" w:eastAsia="Times New Roman" w:hAnsi="Calibri" w:cs="Calibri"/>
          <w:color w:val="000000"/>
          <w:szCs w:val="22"/>
        </w:rPr>
      </w:pPr>
    </w:p>
    <w:p w14:paraId="756640DA" w14:textId="6806C50D" w:rsidR="000A6B72" w:rsidRDefault="000A6B72">
      <w:pPr>
        <w:rPr>
          <w:rFonts w:ascii="Calibri" w:eastAsia="Times New Roman" w:hAnsi="Calibri" w:cs="Calibri"/>
          <w:b/>
          <w:color w:val="000000"/>
          <w:szCs w:val="22"/>
        </w:rPr>
      </w:pPr>
    </w:p>
    <w:p w14:paraId="2ED5CA11" w14:textId="77777777" w:rsidR="004562DE" w:rsidRPr="004562DE" w:rsidRDefault="004562DE">
      <w:pPr>
        <w:rPr>
          <w:rFonts w:ascii="Calibri" w:eastAsia="Times New Roman" w:hAnsi="Calibri" w:cs="Calibri"/>
          <w:b/>
          <w:color w:val="0138AC"/>
          <w:szCs w:val="22"/>
        </w:rPr>
      </w:pPr>
      <w:r>
        <w:rPr>
          <w:rFonts w:ascii="Calibri" w:eastAsia="Times New Roman" w:hAnsi="Calibri" w:cs="Calibri"/>
          <w:b/>
          <w:color w:val="000000"/>
          <w:szCs w:val="22"/>
        </w:rPr>
        <w:br w:type="page"/>
      </w:r>
    </w:p>
    <w:p w14:paraId="54BC42B7" w14:textId="6539560E" w:rsidR="00720741" w:rsidRPr="004562DE" w:rsidRDefault="00720741" w:rsidP="007B0779">
      <w:pPr>
        <w:pStyle w:val="ListParagraph"/>
        <w:numPr>
          <w:ilvl w:val="0"/>
          <w:numId w:val="4"/>
        </w:numPr>
        <w:spacing w:after="240"/>
        <w:ind w:left="360"/>
        <w:contextualSpacing w:val="0"/>
        <w:rPr>
          <w:rFonts w:ascii="Calibri" w:eastAsia="Times New Roman" w:hAnsi="Calibri" w:cs="Calibri"/>
          <w:color w:val="0138AC"/>
          <w:szCs w:val="22"/>
        </w:rPr>
      </w:pPr>
      <w:r w:rsidRPr="004562DE">
        <w:rPr>
          <w:rFonts w:ascii="Calibri" w:eastAsia="Times New Roman" w:hAnsi="Calibri" w:cs="Calibri"/>
          <w:b/>
          <w:color w:val="0138AC"/>
          <w:szCs w:val="22"/>
        </w:rPr>
        <w:lastRenderedPageBreak/>
        <w:t xml:space="preserve">Describe how </w:t>
      </w:r>
      <w:r w:rsidR="00DF1903" w:rsidRPr="004562DE">
        <w:rPr>
          <w:rFonts w:ascii="Calibri" w:eastAsia="Times New Roman" w:hAnsi="Calibri" w:cs="Calibri"/>
          <w:b/>
          <w:color w:val="0138AC"/>
          <w:szCs w:val="22"/>
        </w:rPr>
        <w:t>RA</w:t>
      </w:r>
      <w:r w:rsidRPr="004562DE">
        <w:rPr>
          <w:rFonts w:ascii="Calibri" w:eastAsia="Times New Roman" w:hAnsi="Calibri" w:cs="Calibri"/>
          <w:b/>
          <w:color w:val="0138AC"/>
          <w:szCs w:val="22"/>
        </w:rPr>
        <w:t xml:space="preserve"> will be promoted and the level of involvement and expertise expected of the </w:t>
      </w:r>
      <w:r w:rsidR="00296A1E" w:rsidRPr="004562DE">
        <w:rPr>
          <w:rFonts w:ascii="Calibri" w:eastAsia="Times New Roman" w:hAnsi="Calibri" w:cs="Calibri"/>
          <w:b/>
          <w:color w:val="0138AC"/>
          <w:szCs w:val="22"/>
        </w:rPr>
        <w:t>Business Service Team (</w:t>
      </w:r>
      <w:r w:rsidRPr="004562DE">
        <w:rPr>
          <w:rFonts w:ascii="Calibri" w:eastAsia="Times New Roman" w:hAnsi="Calibri" w:cs="Calibri"/>
          <w:b/>
          <w:color w:val="0138AC"/>
          <w:szCs w:val="22"/>
        </w:rPr>
        <w:t>BST</w:t>
      </w:r>
      <w:r w:rsidR="00296A1E" w:rsidRPr="004562DE">
        <w:rPr>
          <w:rFonts w:ascii="Calibri" w:eastAsia="Times New Roman" w:hAnsi="Calibri" w:cs="Calibri"/>
          <w:b/>
          <w:color w:val="0138AC"/>
          <w:szCs w:val="22"/>
        </w:rPr>
        <w:t>)</w:t>
      </w:r>
      <w:r w:rsidRPr="004562DE">
        <w:rPr>
          <w:rFonts w:ascii="Calibri" w:eastAsia="Times New Roman" w:hAnsi="Calibri" w:cs="Calibri"/>
          <w:b/>
          <w:color w:val="0138AC"/>
          <w:szCs w:val="22"/>
        </w:rPr>
        <w:t xml:space="preserve"> team.</w:t>
      </w:r>
      <w:r w:rsidRPr="004562DE">
        <w:rPr>
          <w:rFonts w:ascii="Calibri" w:eastAsia="Times New Roman" w:hAnsi="Calibri" w:cs="Calibri"/>
          <w:color w:val="0138AC"/>
          <w:szCs w:val="22"/>
        </w:rPr>
        <w:t xml:space="preserve">  </w:t>
      </w:r>
    </w:p>
    <w:p w14:paraId="7D709726" w14:textId="7C8E48F4" w:rsidR="0034127B" w:rsidRPr="0034127B" w:rsidRDefault="00711FE9" w:rsidP="00711FE9">
      <w:pPr>
        <w:spacing w:after="120"/>
        <w:rPr>
          <w:rFonts w:ascii="Calibri" w:eastAsia="Times New Roman" w:hAnsi="Calibri" w:cs="Calibri"/>
          <w:color w:val="000000"/>
          <w:szCs w:val="22"/>
        </w:rPr>
      </w:pPr>
      <w:r>
        <w:rPr>
          <w:rFonts w:ascii="Calibri" w:eastAsia="Times New Roman" w:hAnsi="Calibri" w:cs="Calibri"/>
          <w:color w:val="000000"/>
          <w:szCs w:val="22"/>
        </w:rPr>
        <w:t xml:space="preserve">Embedding a focus on apprenticeship within the State’s workforce system requires training frontline staff on the training approach, including what makes it unique and what role PA CareerLink® staff will play in promoting </w:t>
      </w:r>
      <w:r w:rsidR="00916196">
        <w:rPr>
          <w:rFonts w:ascii="Calibri" w:eastAsia="Times New Roman" w:hAnsi="Calibri" w:cs="Calibri"/>
          <w:color w:val="000000"/>
          <w:szCs w:val="22"/>
        </w:rPr>
        <w:t xml:space="preserve">and supporting </w:t>
      </w:r>
      <w:r>
        <w:rPr>
          <w:rFonts w:ascii="Calibri" w:eastAsia="Times New Roman" w:hAnsi="Calibri" w:cs="Calibri"/>
          <w:color w:val="000000"/>
          <w:szCs w:val="22"/>
        </w:rPr>
        <w:t>it.  Questions to consider include:</w:t>
      </w:r>
    </w:p>
    <w:p w14:paraId="7BF075DB" w14:textId="7E2910E1" w:rsidR="008C6832" w:rsidRDefault="008C6832" w:rsidP="00711FE9">
      <w:pPr>
        <w:pStyle w:val="ListParagraph"/>
        <w:numPr>
          <w:ilvl w:val="0"/>
          <w:numId w:val="8"/>
        </w:numPr>
        <w:spacing w:after="120"/>
        <w:contextualSpacing w:val="0"/>
        <w:rPr>
          <w:rFonts w:ascii="Calibri" w:eastAsia="Times New Roman" w:hAnsi="Calibri" w:cs="Calibri"/>
          <w:color w:val="000000"/>
          <w:szCs w:val="22"/>
        </w:rPr>
      </w:pPr>
      <w:r>
        <w:rPr>
          <w:rFonts w:ascii="Calibri" w:eastAsia="Times New Roman" w:hAnsi="Calibri" w:cs="Calibri"/>
          <w:color w:val="000000"/>
          <w:szCs w:val="22"/>
        </w:rPr>
        <w:t xml:space="preserve">Will the BST Team receive training on RA?  What about Job Developers?  </w:t>
      </w:r>
    </w:p>
    <w:p w14:paraId="087987A5" w14:textId="2BD1B99E" w:rsidR="008C6832" w:rsidRDefault="008C6832" w:rsidP="00711FE9">
      <w:pPr>
        <w:pStyle w:val="ListParagraph"/>
        <w:numPr>
          <w:ilvl w:val="0"/>
          <w:numId w:val="8"/>
        </w:numPr>
        <w:spacing w:after="120"/>
        <w:contextualSpacing w:val="0"/>
        <w:rPr>
          <w:rFonts w:ascii="Calibri" w:eastAsia="Times New Roman" w:hAnsi="Calibri" w:cs="Calibri"/>
          <w:color w:val="000000"/>
          <w:szCs w:val="22"/>
        </w:rPr>
      </w:pPr>
      <w:r>
        <w:rPr>
          <w:rFonts w:ascii="Calibri" w:eastAsia="Times New Roman" w:hAnsi="Calibri" w:cs="Calibri"/>
          <w:color w:val="000000"/>
          <w:szCs w:val="22"/>
        </w:rPr>
        <w:t>What does this training look like?  How often will it occur?</w:t>
      </w:r>
    </w:p>
    <w:p w14:paraId="27CAA6CF" w14:textId="6D8143A4" w:rsidR="008C6832" w:rsidRDefault="008C6832" w:rsidP="00711FE9">
      <w:pPr>
        <w:pStyle w:val="ListParagraph"/>
        <w:numPr>
          <w:ilvl w:val="0"/>
          <w:numId w:val="8"/>
        </w:numPr>
        <w:spacing w:after="120"/>
        <w:contextualSpacing w:val="0"/>
        <w:rPr>
          <w:rFonts w:ascii="Calibri" w:eastAsia="Times New Roman" w:hAnsi="Calibri" w:cs="Calibri"/>
          <w:color w:val="000000"/>
          <w:szCs w:val="22"/>
        </w:rPr>
      </w:pPr>
      <w:r>
        <w:rPr>
          <w:rFonts w:ascii="Calibri" w:eastAsia="Times New Roman" w:hAnsi="Calibri" w:cs="Calibri"/>
          <w:color w:val="000000"/>
          <w:szCs w:val="22"/>
        </w:rPr>
        <w:t>Will there be specific metrics</w:t>
      </w:r>
      <w:r w:rsidR="0034127B">
        <w:rPr>
          <w:rFonts w:ascii="Calibri" w:eastAsia="Times New Roman" w:hAnsi="Calibri" w:cs="Calibri"/>
          <w:color w:val="000000"/>
          <w:szCs w:val="22"/>
        </w:rPr>
        <w:t xml:space="preserve"> associated with employer outreach around apprenticeship</w:t>
      </w:r>
      <w:r>
        <w:rPr>
          <w:rFonts w:ascii="Calibri" w:eastAsia="Times New Roman" w:hAnsi="Calibri" w:cs="Calibri"/>
          <w:color w:val="000000"/>
          <w:szCs w:val="22"/>
        </w:rPr>
        <w:t xml:space="preserve">? </w:t>
      </w:r>
      <w:r w:rsidR="00E53C49">
        <w:rPr>
          <w:rFonts w:ascii="Calibri" w:eastAsia="Times New Roman" w:hAnsi="Calibri" w:cs="Calibri"/>
          <w:color w:val="000000"/>
          <w:szCs w:val="22"/>
        </w:rPr>
        <w:t xml:space="preserve"> How will these metrics measure both quantity and quality of engagement?</w:t>
      </w:r>
    </w:p>
    <w:p w14:paraId="118BCE8D" w14:textId="23BC96A9" w:rsidR="007B0779" w:rsidRPr="001D0F44" w:rsidRDefault="008C6832" w:rsidP="001D0F44">
      <w:pPr>
        <w:pStyle w:val="ListParagraph"/>
        <w:numPr>
          <w:ilvl w:val="0"/>
          <w:numId w:val="8"/>
        </w:numPr>
        <w:spacing w:after="60"/>
        <w:contextualSpacing w:val="0"/>
        <w:rPr>
          <w:rFonts w:ascii="Calibri" w:eastAsia="Times New Roman" w:hAnsi="Calibri" w:cs="Calibri"/>
          <w:color w:val="000000"/>
          <w:szCs w:val="22"/>
        </w:rPr>
      </w:pPr>
      <w:r>
        <w:rPr>
          <w:rFonts w:ascii="Calibri" w:eastAsia="Times New Roman" w:hAnsi="Calibri" w:cs="Calibri"/>
          <w:color w:val="000000"/>
          <w:szCs w:val="22"/>
        </w:rPr>
        <w:t>What resources will the BST Team have access to?</w:t>
      </w:r>
      <w:r w:rsidR="00D564DA">
        <w:rPr>
          <w:rFonts w:ascii="Calibri" w:eastAsia="Times New Roman" w:hAnsi="Calibri" w:cs="Calibri"/>
          <w:color w:val="000000"/>
          <w:szCs w:val="22"/>
        </w:rPr>
        <w:t xml:space="preserve">  What about other Title I staff?</w:t>
      </w:r>
    </w:p>
    <w:p w14:paraId="1E660C51" w14:textId="4B1E0A57" w:rsidR="00F2044D" w:rsidRPr="00FA2B78" w:rsidRDefault="00F2044D" w:rsidP="001D0F44"/>
    <w:p w14:paraId="5A7F890A" w14:textId="77777777" w:rsidR="001D0F44" w:rsidRPr="00FA2B78" w:rsidRDefault="001D0F44" w:rsidP="001D0F44"/>
    <w:p w14:paraId="6E4224F3" w14:textId="77777777" w:rsidR="004562DE" w:rsidRPr="00082D72" w:rsidRDefault="004562DE" w:rsidP="004562DE">
      <w:pPr>
        <w:spacing w:after="120"/>
      </w:pPr>
      <w:r>
        <w:t xml:space="preserve">The following </w:t>
      </w:r>
      <w:r w:rsidRPr="00D82C04">
        <w:rPr>
          <w:b/>
        </w:rPr>
        <w:t>Local Plan</w:t>
      </w:r>
      <w:r>
        <w:t xml:space="preserve"> prompt related to RA/Pre-RA can be developed from the answers to the questions above:</w:t>
      </w:r>
    </w:p>
    <w:p w14:paraId="7A90702A" w14:textId="192334EB" w:rsidR="004562DE" w:rsidRPr="00704FAB" w:rsidRDefault="004562DE" w:rsidP="004562DE">
      <w:pPr>
        <w:pStyle w:val="ListParagraph"/>
        <w:numPr>
          <w:ilvl w:val="0"/>
          <w:numId w:val="13"/>
        </w:numPr>
        <w:spacing w:after="60"/>
        <w:contextualSpacing w:val="0"/>
        <w:rPr>
          <w:rFonts w:ascii="Calibri" w:eastAsia="Times New Roman" w:hAnsi="Calibri" w:cs="Calibri"/>
          <w:color w:val="000000" w:themeColor="text1"/>
          <w:szCs w:val="22"/>
        </w:rPr>
      </w:pPr>
      <w:r w:rsidRPr="00704FAB">
        <w:rPr>
          <w:rFonts w:ascii="Calibri" w:eastAsia="Times New Roman" w:hAnsi="Calibri" w:cs="Calibri"/>
          <w:b/>
          <w:color w:val="000000" w:themeColor="text1"/>
          <w:szCs w:val="22"/>
        </w:rPr>
        <w:t xml:space="preserve">Local Plan </w:t>
      </w:r>
      <w:r>
        <w:rPr>
          <w:rFonts w:ascii="Calibri" w:eastAsia="Times New Roman" w:hAnsi="Calibri" w:cs="Calibri"/>
          <w:b/>
          <w:color w:val="000000" w:themeColor="text1"/>
          <w:szCs w:val="22"/>
        </w:rPr>
        <w:t>4.14</w:t>
      </w:r>
      <w:r w:rsidRPr="00704FAB">
        <w:rPr>
          <w:rFonts w:ascii="Calibri" w:eastAsia="Times New Roman" w:hAnsi="Calibri" w:cs="Calibri"/>
          <w:b/>
          <w:color w:val="000000" w:themeColor="text1"/>
          <w:szCs w:val="22"/>
        </w:rPr>
        <w:t>:</w:t>
      </w:r>
      <w:r w:rsidRPr="00704FAB">
        <w:rPr>
          <w:rFonts w:ascii="Calibri" w:eastAsia="Times New Roman" w:hAnsi="Calibri" w:cs="Calibri"/>
          <w:color w:val="000000" w:themeColor="text1"/>
          <w:szCs w:val="22"/>
        </w:rPr>
        <w:t xml:space="preserve">  </w:t>
      </w:r>
      <w:r>
        <w:rPr>
          <w:rFonts w:ascii="Calibri" w:eastAsia="Times New Roman" w:hAnsi="Calibri" w:cs="Calibri"/>
          <w:color w:val="000000" w:themeColor="text1"/>
          <w:szCs w:val="22"/>
        </w:rPr>
        <w:t xml:space="preserve"> </w:t>
      </w:r>
      <w:r w:rsidRPr="004562DE">
        <w:rPr>
          <w:rFonts w:ascii="Calibri" w:eastAsia="Times New Roman" w:hAnsi="Calibri" w:cs="Calibri"/>
          <w:color w:val="000000" w:themeColor="text1"/>
          <w:szCs w:val="22"/>
        </w:rPr>
        <w:t>What services, activities and program resources will be provided to businesses and employers in the local area?</w:t>
      </w:r>
    </w:p>
    <w:p w14:paraId="122BFF0F" w14:textId="39A57077" w:rsidR="004562DE" w:rsidRDefault="004562DE" w:rsidP="004562DE">
      <w:pPr>
        <w:pStyle w:val="ListParagraph"/>
        <w:spacing w:after="160"/>
        <w:ind w:left="1440"/>
        <w:contextualSpacing w:val="0"/>
        <w:rPr>
          <w:rFonts w:ascii="Calibri" w:eastAsia="Times New Roman" w:hAnsi="Calibri" w:cs="Calibri"/>
          <w:color w:val="000000"/>
          <w:szCs w:val="22"/>
        </w:rPr>
      </w:pPr>
      <w:r w:rsidRPr="00704FAB">
        <w:rPr>
          <w:rFonts w:ascii="Calibri" w:eastAsia="Times New Roman" w:hAnsi="Calibri" w:cs="Calibri"/>
          <w:b/>
          <w:i/>
          <w:color w:val="000000" w:themeColor="text1"/>
          <w:szCs w:val="22"/>
        </w:rPr>
        <w:t>Factor:</w:t>
      </w:r>
      <w:r w:rsidRPr="00704FAB">
        <w:rPr>
          <w:rFonts w:ascii="Calibri" w:eastAsia="Times New Roman" w:hAnsi="Calibri" w:cs="Calibri"/>
          <w:color w:val="000000" w:themeColor="text1"/>
          <w:szCs w:val="22"/>
        </w:rPr>
        <w:t xml:space="preserve">  </w:t>
      </w:r>
      <w:r w:rsidRPr="004562DE">
        <w:rPr>
          <w:rFonts w:ascii="Calibri" w:eastAsia="Times New Roman" w:hAnsi="Calibri" w:cs="Calibri"/>
          <w:color w:val="000000" w:themeColor="text1"/>
          <w:szCs w:val="22"/>
        </w:rPr>
        <w:t>Describe how Registered Apprenticeship will be promoted and the level of involvement and expertise expected of the BST team</w:t>
      </w:r>
      <w:r>
        <w:rPr>
          <w:rFonts w:ascii="Calibri" w:eastAsia="Times New Roman" w:hAnsi="Calibri" w:cs="Calibri"/>
          <w:color w:val="000000" w:themeColor="text1"/>
          <w:szCs w:val="22"/>
        </w:rPr>
        <w:t>.</w:t>
      </w:r>
    </w:p>
    <w:p w14:paraId="702D81EA" w14:textId="4011CD4A" w:rsidR="001D0F44" w:rsidRDefault="001D0F44" w:rsidP="001D0F44"/>
    <w:p w14:paraId="05FD6455" w14:textId="64FEB930" w:rsidR="0056271B" w:rsidRDefault="0056271B" w:rsidP="001D0F44"/>
    <w:p w14:paraId="1B135C01" w14:textId="77777777" w:rsidR="0056271B" w:rsidRPr="00FA2B78" w:rsidRDefault="0056271B" w:rsidP="001D0F44"/>
    <w:p w14:paraId="2C0DC045" w14:textId="77777777" w:rsidR="000A6B72" w:rsidRDefault="000A6B72">
      <w:pPr>
        <w:rPr>
          <w:rFonts w:ascii="Calibri" w:eastAsia="Times New Roman" w:hAnsi="Calibri" w:cs="Calibri"/>
          <w:b/>
          <w:color w:val="000000"/>
          <w:szCs w:val="22"/>
        </w:rPr>
      </w:pPr>
      <w:r>
        <w:rPr>
          <w:rFonts w:ascii="Calibri" w:eastAsia="Times New Roman" w:hAnsi="Calibri" w:cs="Calibri"/>
          <w:b/>
          <w:color w:val="000000"/>
          <w:szCs w:val="22"/>
        </w:rPr>
        <w:br w:type="page"/>
      </w:r>
    </w:p>
    <w:p w14:paraId="561DD6AD" w14:textId="6ED2E7A6" w:rsidR="001418EE" w:rsidRPr="0040649E" w:rsidRDefault="001418EE" w:rsidP="001418EE">
      <w:pPr>
        <w:pStyle w:val="ListParagraph"/>
        <w:numPr>
          <w:ilvl w:val="0"/>
          <w:numId w:val="4"/>
        </w:numPr>
        <w:spacing w:after="120"/>
        <w:ind w:left="360"/>
        <w:contextualSpacing w:val="0"/>
        <w:rPr>
          <w:rFonts w:ascii="Calibri" w:eastAsia="Times New Roman" w:hAnsi="Calibri" w:cs="Calibri"/>
          <w:b/>
          <w:color w:val="0138AC"/>
          <w:szCs w:val="22"/>
        </w:rPr>
      </w:pPr>
      <w:r w:rsidRPr="0040649E">
        <w:rPr>
          <w:rFonts w:ascii="Calibri" w:eastAsia="Times New Roman" w:hAnsi="Calibri" w:cs="Calibri"/>
          <w:b/>
          <w:color w:val="0138AC"/>
          <w:szCs w:val="22"/>
        </w:rPr>
        <w:lastRenderedPageBreak/>
        <w:t>Next Steps</w:t>
      </w:r>
    </w:p>
    <w:p w14:paraId="28378872" w14:textId="32AE152A" w:rsidR="00321803" w:rsidRPr="00711FE9" w:rsidRDefault="00711FE9" w:rsidP="00321803">
      <w:pPr>
        <w:pStyle w:val="ListParagraph"/>
        <w:spacing w:after="300"/>
        <w:ind w:left="0"/>
        <w:contextualSpacing w:val="0"/>
        <w:rPr>
          <w:rFonts w:ascii="Calibri" w:eastAsia="Times New Roman" w:hAnsi="Calibri" w:cs="Calibri"/>
          <w:color w:val="000000"/>
          <w:szCs w:val="22"/>
        </w:rPr>
      </w:pPr>
      <w:r>
        <w:rPr>
          <w:rFonts w:ascii="Calibri" w:eastAsia="Times New Roman" w:hAnsi="Calibri" w:cs="Calibri"/>
          <w:color w:val="000000"/>
          <w:szCs w:val="22"/>
        </w:rPr>
        <w:t>Based on the goals and strategies defined above, list</w:t>
      </w:r>
      <w:r w:rsidR="001418EE" w:rsidRPr="00711FE9">
        <w:rPr>
          <w:rFonts w:ascii="Calibri" w:eastAsia="Times New Roman" w:hAnsi="Calibri" w:cs="Calibri"/>
          <w:color w:val="000000"/>
          <w:szCs w:val="22"/>
        </w:rPr>
        <w:t xml:space="preserve"> specific next steps the </w:t>
      </w:r>
      <w:r>
        <w:rPr>
          <w:rFonts w:ascii="Calibri" w:eastAsia="Times New Roman" w:hAnsi="Calibri" w:cs="Calibri"/>
          <w:color w:val="000000"/>
          <w:szCs w:val="22"/>
        </w:rPr>
        <w:t>L</w:t>
      </w:r>
      <w:r w:rsidR="001418EE" w:rsidRPr="00711FE9">
        <w:rPr>
          <w:rFonts w:ascii="Calibri" w:eastAsia="Times New Roman" w:hAnsi="Calibri" w:cs="Calibri"/>
          <w:color w:val="000000"/>
          <w:szCs w:val="22"/>
        </w:rPr>
        <w:t>WDB will take to expand the apprenticeship ecosystem within their region</w:t>
      </w:r>
      <w:r w:rsidR="00921794">
        <w:rPr>
          <w:rFonts w:ascii="Calibri" w:eastAsia="Times New Roman" w:hAnsi="Calibri" w:cs="Calibri"/>
          <w:color w:val="000000"/>
          <w:szCs w:val="22"/>
        </w:rPr>
        <w:t>, who will be responsible for driving the activity, and the expected time it will take to achieve the desired outcomes</w:t>
      </w:r>
      <w:r w:rsidR="001418EE" w:rsidRPr="00711FE9">
        <w:rPr>
          <w:rFonts w:ascii="Calibri" w:eastAsia="Times New Roman" w:hAnsi="Calibri" w:cs="Calibri"/>
          <w:color w:val="000000"/>
          <w:szCs w:val="22"/>
        </w:rPr>
        <w:t>.</w:t>
      </w:r>
      <w:r w:rsidR="00921794">
        <w:rPr>
          <w:rFonts w:ascii="Calibri" w:eastAsia="Times New Roman" w:hAnsi="Calibri" w:cs="Calibri"/>
          <w:color w:val="000000"/>
          <w:szCs w:val="22"/>
        </w:rPr>
        <w:t xml:space="preserve"> </w:t>
      </w:r>
      <w:r w:rsidR="00321803">
        <w:rPr>
          <w:rFonts w:ascii="Calibri" w:eastAsia="Times New Roman" w:hAnsi="Calibri" w:cs="Calibri"/>
          <w:color w:val="000000"/>
          <w:szCs w:val="22"/>
        </w:rPr>
        <w:t xml:space="preserve"> Keep in mind that this is an iterative process, and that next steps will change and emerge as apprenticeship-related activities progress.</w:t>
      </w:r>
    </w:p>
    <w:tbl>
      <w:tblPr>
        <w:tblStyle w:val="TableGrid"/>
        <w:tblW w:w="9625" w:type="dxa"/>
        <w:tblCellMar>
          <w:left w:w="0" w:type="dxa"/>
          <w:right w:w="0" w:type="dxa"/>
        </w:tblCellMar>
        <w:tblLook w:val="04A0" w:firstRow="1" w:lastRow="0" w:firstColumn="1" w:lastColumn="0" w:noHBand="0" w:noVBand="1"/>
      </w:tblPr>
      <w:tblGrid>
        <w:gridCol w:w="5665"/>
        <w:gridCol w:w="1800"/>
        <w:gridCol w:w="2160"/>
      </w:tblGrid>
      <w:tr w:rsidR="00B27AE6" w:rsidRPr="002A5198" w14:paraId="7E86AB71" w14:textId="74EFE1DE" w:rsidTr="00034A98">
        <w:trPr>
          <w:trHeight w:hRule="exact" w:val="397"/>
        </w:trPr>
        <w:tc>
          <w:tcPr>
            <w:tcW w:w="5665" w:type="dxa"/>
            <w:shd w:val="clear" w:color="auto" w:fill="DEEAF6" w:themeFill="accent5" w:themeFillTint="33"/>
          </w:tcPr>
          <w:p w14:paraId="6A004478" w14:textId="12E728CC" w:rsidR="00B27AE6" w:rsidRPr="002A5198" w:rsidRDefault="00B27AE6" w:rsidP="00B27AE6">
            <w:pPr>
              <w:spacing w:before="60"/>
              <w:ind w:left="90"/>
              <w:jc w:val="center"/>
              <w:rPr>
                <w:rFonts w:ascii="Calibri" w:eastAsia="Times New Roman" w:hAnsi="Calibri" w:cs="Calibri"/>
                <w:b/>
                <w:color w:val="000000"/>
                <w:szCs w:val="22"/>
              </w:rPr>
            </w:pPr>
            <w:r>
              <w:rPr>
                <w:rFonts w:ascii="Calibri" w:eastAsia="Times New Roman" w:hAnsi="Calibri" w:cs="Calibri"/>
                <w:b/>
                <w:color w:val="000000"/>
                <w:szCs w:val="22"/>
              </w:rPr>
              <w:t>Next Step</w:t>
            </w:r>
          </w:p>
          <w:p w14:paraId="274F9FC3" w14:textId="77777777" w:rsidR="00B27AE6" w:rsidRPr="002A5198" w:rsidRDefault="00B27AE6" w:rsidP="00B27AE6">
            <w:pPr>
              <w:spacing w:before="60"/>
              <w:ind w:left="90"/>
              <w:jc w:val="center"/>
              <w:rPr>
                <w:rFonts w:ascii="Calibri" w:eastAsia="Times New Roman" w:hAnsi="Calibri" w:cs="Calibri"/>
                <w:b/>
                <w:color w:val="000000"/>
                <w:szCs w:val="22"/>
              </w:rPr>
            </w:pPr>
          </w:p>
        </w:tc>
        <w:tc>
          <w:tcPr>
            <w:tcW w:w="1800" w:type="dxa"/>
            <w:shd w:val="clear" w:color="auto" w:fill="DEEAF6" w:themeFill="accent5" w:themeFillTint="33"/>
            <w:vAlign w:val="bottom"/>
          </w:tcPr>
          <w:p w14:paraId="34B0D275" w14:textId="3644488A" w:rsidR="00B27AE6" w:rsidRPr="002A5198" w:rsidRDefault="00B27AE6" w:rsidP="007E08C6">
            <w:pPr>
              <w:spacing w:before="60"/>
              <w:jc w:val="center"/>
              <w:rPr>
                <w:rFonts w:ascii="Calibri" w:eastAsia="Times New Roman" w:hAnsi="Calibri" w:cs="Calibri"/>
                <w:b/>
                <w:color w:val="000000"/>
                <w:szCs w:val="22"/>
              </w:rPr>
            </w:pPr>
            <w:r>
              <w:rPr>
                <w:rFonts w:ascii="Calibri" w:eastAsia="Times New Roman" w:hAnsi="Calibri" w:cs="Calibri"/>
                <w:b/>
                <w:color w:val="000000"/>
                <w:szCs w:val="22"/>
              </w:rPr>
              <w:t>Lead</w:t>
            </w:r>
          </w:p>
        </w:tc>
        <w:tc>
          <w:tcPr>
            <w:tcW w:w="2160" w:type="dxa"/>
            <w:shd w:val="clear" w:color="auto" w:fill="DEEAF6" w:themeFill="accent5" w:themeFillTint="33"/>
          </w:tcPr>
          <w:p w14:paraId="20B70376" w14:textId="593A384D" w:rsidR="00B27AE6" w:rsidRDefault="00B27AE6" w:rsidP="007E08C6">
            <w:pPr>
              <w:spacing w:before="60"/>
              <w:jc w:val="center"/>
              <w:rPr>
                <w:rFonts w:ascii="Calibri" w:eastAsia="Times New Roman" w:hAnsi="Calibri" w:cs="Calibri"/>
                <w:b/>
                <w:color w:val="000000"/>
                <w:szCs w:val="22"/>
              </w:rPr>
            </w:pPr>
            <w:r>
              <w:rPr>
                <w:rFonts w:ascii="Calibri" w:eastAsia="Times New Roman" w:hAnsi="Calibri" w:cs="Calibri"/>
                <w:b/>
                <w:color w:val="000000"/>
                <w:szCs w:val="22"/>
              </w:rPr>
              <w:t>Timeline</w:t>
            </w:r>
          </w:p>
        </w:tc>
      </w:tr>
      <w:tr w:rsidR="00B27AE6" w14:paraId="0A6D56A1" w14:textId="280C80C3" w:rsidTr="0056271B">
        <w:trPr>
          <w:trHeight w:val="720"/>
        </w:trPr>
        <w:tc>
          <w:tcPr>
            <w:tcW w:w="5665" w:type="dxa"/>
          </w:tcPr>
          <w:p w14:paraId="0F6BFF32" w14:textId="77777777" w:rsidR="00B27AE6" w:rsidRPr="0056271B" w:rsidRDefault="00B27AE6" w:rsidP="0056271B">
            <w:pPr>
              <w:ind w:left="90"/>
              <w:rPr>
                <w:rFonts w:ascii="Calibri" w:eastAsia="Times New Roman" w:hAnsi="Calibri" w:cs="Calibri"/>
                <w:color w:val="000000"/>
                <w:sz w:val="22"/>
                <w:szCs w:val="22"/>
              </w:rPr>
            </w:pPr>
          </w:p>
        </w:tc>
        <w:tc>
          <w:tcPr>
            <w:tcW w:w="1800" w:type="dxa"/>
          </w:tcPr>
          <w:p w14:paraId="3D29DF6E" w14:textId="77777777" w:rsidR="00B27AE6" w:rsidRPr="0056271B" w:rsidRDefault="00B27AE6" w:rsidP="0056271B">
            <w:pPr>
              <w:ind w:left="90"/>
              <w:rPr>
                <w:rFonts w:ascii="Calibri" w:eastAsia="Times New Roman" w:hAnsi="Calibri" w:cs="Calibri"/>
                <w:color w:val="000000"/>
                <w:sz w:val="22"/>
                <w:szCs w:val="22"/>
              </w:rPr>
            </w:pPr>
          </w:p>
        </w:tc>
        <w:tc>
          <w:tcPr>
            <w:tcW w:w="2160" w:type="dxa"/>
          </w:tcPr>
          <w:p w14:paraId="6318BE24" w14:textId="77777777" w:rsidR="00B27AE6" w:rsidRPr="0056271B" w:rsidRDefault="00B27AE6" w:rsidP="0056271B">
            <w:pPr>
              <w:ind w:left="90"/>
              <w:rPr>
                <w:rFonts w:ascii="Calibri" w:eastAsia="Times New Roman" w:hAnsi="Calibri" w:cs="Calibri"/>
                <w:color w:val="000000"/>
                <w:sz w:val="22"/>
                <w:szCs w:val="22"/>
              </w:rPr>
            </w:pPr>
          </w:p>
        </w:tc>
      </w:tr>
      <w:tr w:rsidR="00B27AE6" w14:paraId="650209B9" w14:textId="47435E65" w:rsidTr="0056271B">
        <w:trPr>
          <w:trHeight w:val="720"/>
        </w:trPr>
        <w:tc>
          <w:tcPr>
            <w:tcW w:w="5665" w:type="dxa"/>
          </w:tcPr>
          <w:p w14:paraId="1FA125E6" w14:textId="77777777" w:rsidR="00B27AE6" w:rsidRPr="0056271B" w:rsidRDefault="00B27AE6" w:rsidP="0056271B">
            <w:pPr>
              <w:ind w:left="90"/>
              <w:rPr>
                <w:rFonts w:ascii="Calibri" w:eastAsia="Times New Roman" w:hAnsi="Calibri" w:cs="Calibri"/>
                <w:color w:val="000000"/>
                <w:sz w:val="22"/>
                <w:szCs w:val="22"/>
              </w:rPr>
            </w:pPr>
          </w:p>
        </w:tc>
        <w:tc>
          <w:tcPr>
            <w:tcW w:w="1800" w:type="dxa"/>
          </w:tcPr>
          <w:p w14:paraId="0437A001" w14:textId="77777777" w:rsidR="00B27AE6" w:rsidRPr="0056271B" w:rsidRDefault="00B27AE6" w:rsidP="0056271B">
            <w:pPr>
              <w:ind w:left="90"/>
              <w:rPr>
                <w:rFonts w:ascii="Calibri" w:eastAsia="Times New Roman" w:hAnsi="Calibri" w:cs="Calibri"/>
                <w:color w:val="000000"/>
                <w:sz w:val="22"/>
                <w:szCs w:val="22"/>
              </w:rPr>
            </w:pPr>
          </w:p>
        </w:tc>
        <w:tc>
          <w:tcPr>
            <w:tcW w:w="2160" w:type="dxa"/>
          </w:tcPr>
          <w:p w14:paraId="6ED34381" w14:textId="77777777" w:rsidR="00B27AE6" w:rsidRPr="0056271B" w:rsidRDefault="00B27AE6" w:rsidP="0056271B">
            <w:pPr>
              <w:ind w:left="90"/>
              <w:rPr>
                <w:rFonts w:ascii="Calibri" w:eastAsia="Times New Roman" w:hAnsi="Calibri" w:cs="Calibri"/>
                <w:color w:val="000000"/>
                <w:sz w:val="22"/>
                <w:szCs w:val="22"/>
              </w:rPr>
            </w:pPr>
          </w:p>
        </w:tc>
      </w:tr>
      <w:tr w:rsidR="00B27AE6" w14:paraId="15CE7FCA" w14:textId="39D1AD91" w:rsidTr="0056271B">
        <w:trPr>
          <w:trHeight w:val="720"/>
        </w:trPr>
        <w:tc>
          <w:tcPr>
            <w:tcW w:w="5665" w:type="dxa"/>
          </w:tcPr>
          <w:p w14:paraId="1A3BE35D" w14:textId="77777777" w:rsidR="00B27AE6" w:rsidRPr="0056271B" w:rsidRDefault="00B27AE6" w:rsidP="0056271B">
            <w:pPr>
              <w:ind w:left="90"/>
              <w:rPr>
                <w:rFonts w:ascii="Calibri" w:eastAsia="Times New Roman" w:hAnsi="Calibri" w:cs="Calibri"/>
                <w:color w:val="000000"/>
                <w:sz w:val="22"/>
                <w:szCs w:val="22"/>
              </w:rPr>
            </w:pPr>
          </w:p>
        </w:tc>
        <w:tc>
          <w:tcPr>
            <w:tcW w:w="1800" w:type="dxa"/>
          </w:tcPr>
          <w:p w14:paraId="068E2282" w14:textId="77777777" w:rsidR="00B27AE6" w:rsidRPr="0056271B" w:rsidRDefault="00B27AE6" w:rsidP="0056271B">
            <w:pPr>
              <w:ind w:left="90"/>
              <w:rPr>
                <w:rFonts w:ascii="Calibri" w:eastAsia="Times New Roman" w:hAnsi="Calibri" w:cs="Calibri"/>
                <w:color w:val="000000"/>
                <w:sz w:val="22"/>
                <w:szCs w:val="22"/>
              </w:rPr>
            </w:pPr>
          </w:p>
        </w:tc>
        <w:tc>
          <w:tcPr>
            <w:tcW w:w="2160" w:type="dxa"/>
          </w:tcPr>
          <w:p w14:paraId="5AAF58E7" w14:textId="77777777" w:rsidR="00B27AE6" w:rsidRPr="0056271B" w:rsidRDefault="00B27AE6" w:rsidP="0056271B">
            <w:pPr>
              <w:ind w:left="90"/>
              <w:rPr>
                <w:rFonts w:ascii="Calibri" w:eastAsia="Times New Roman" w:hAnsi="Calibri" w:cs="Calibri"/>
                <w:color w:val="000000"/>
                <w:sz w:val="22"/>
                <w:szCs w:val="22"/>
              </w:rPr>
            </w:pPr>
          </w:p>
        </w:tc>
      </w:tr>
      <w:tr w:rsidR="00B27AE6" w14:paraId="31E53EFD" w14:textId="13F28DE2" w:rsidTr="0056271B">
        <w:trPr>
          <w:trHeight w:val="720"/>
        </w:trPr>
        <w:tc>
          <w:tcPr>
            <w:tcW w:w="5665" w:type="dxa"/>
          </w:tcPr>
          <w:p w14:paraId="2E092274" w14:textId="77777777" w:rsidR="00B27AE6" w:rsidRPr="0056271B" w:rsidRDefault="00B27AE6" w:rsidP="0056271B">
            <w:pPr>
              <w:ind w:left="90"/>
              <w:rPr>
                <w:rFonts w:ascii="Calibri" w:eastAsia="Times New Roman" w:hAnsi="Calibri" w:cs="Calibri"/>
                <w:color w:val="000000"/>
                <w:sz w:val="22"/>
                <w:szCs w:val="22"/>
              </w:rPr>
            </w:pPr>
          </w:p>
        </w:tc>
        <w:tc>
          <w:tcPr>
            <w:tcW w:w="1800" w:type="dxa"/>
          </w:tcPr>
          <w:p w14:paraId="2F7B8D37" w14:textId="77777777" w:rsidR="00B27AE6" w:rsidRPr="0056271B" w:rsidRDefault="00B27AE6" w:rsidP="0056271B">
            <w:pPr>
              <w:ind w:left="90"/>
              <w:rPr>
                <w:rFonts w:ascii="Calibri" w:eastAsia="Times New Roman" w:hAnsi="Calibri" w:cs="Calibri"/>
                <w:color w:val="000000"/>
                <w:sz w:val="22"/>
                <w:szCs w:val="22"/>
              </w:rPr>
            </w:pPr>
          </w:p>
        </w:tc>
        <w:tc>
          <w:tcPr>
            <w:tcW w:w="2160" w:type="dxa"/>
          </w:tcPr>
          <w:p w14:paraId="5200CE3D" w14:textId="77777777" w:rsidR="00B27AE6" w:rsidRPr="0056271B" w:rsidRDefault="00B27AE6" w:rsidP="0056271B">
            <w:pPr>
              <w:ind w:left="90"/>
              <w:rPr>
                <w:rFonts w:ascii="Calibri" w:eastAsia="Times New Roman" w:hAnsi="Calibri" w:cs="Calibri"/>
                <w:color w:val="000000"/>
                <w:sz w:val="22"/>
                <w:szCs w:val="22"/>
              </w:rPr>
            </w:pPr>
          </w:p>
        </w:tc>
      </w:tr>
      <w:tr w:rsidR="00B27AE6" w14:paraId="5AEF4F71" w14:textId="03F4EBE8" w:rsidTr="0056271B">
        <w:trPr>
          <w:trHeight w:val="720"/>
        </w:trPr>
        <w:tc>
          <w:tcPr>
            <w:tcW w:w="5665" w:type="dxa"/>
          </w:tcPr>
          <w:p w14:paraId="42AE38BE" w14:textId="77777777" w:rsidR="00B27AE6" w:rsidRPr="0056271B" w:rsidRDefault="00B27AE6" w:rsidP="0056271B">
            <w:pPr>
              <w:ind w:left="90"/>
              <w:rPr>
                <w:rFonts w:ascii="Calibri" w:eastAsia="Times New Roman" w:hAnsi="Calibri" w:cs="Calibri"/>
                <w:color w:val="000000"/>
                <w:sz w:val="22"/>
                <w:szCs w:val="22"/>
              </w:rPr>
            </w:pPr>
          </w:p>
        </w:tc>
        <w:tc>
          <w:tcPr>
            <w:tcW w:w="1800" w:type="dxa"/>
          </w:tcPr>
          <w:p w14:paraId="30C399C8" w14:textId="77777777" w:rsidR="00B27AE6" w:rsidRPr="0056271B" w:rsidRDefault="00B27AE6" w:rsidP="0056271B">
            <w:pPr>
              <w:ind w:left="90"/>
              <w:rPr>
                <w:rFonts w:ascii="Calibri" w:eastAsia="Times New Roman" w:hAnsi="Calibri" w:cs="Calibri"/>
                <w:color w:val="000000"/>
                <w:sz w:val="22"/>
                <w:szCs w:val="22"/>
              </w:rPr>
            </w:pPr>
          </w:p>
        </w:tc>
        <w:tc>
          <w:tcPr>
            <w:tcW w:w="2160" w:type="dxa"/>
          </w:tcPr>
          <w:p w14:paraId="4750F3FF" w14:textId="77777777" w:rsidR="00B27AE6" w:rsidRPr="0056271B" w:rsidRDefault="00B27AE6" w:rsidP="0056271B">
            <w:pPr>
              <w:ind w:left="90"/>
              <w:rPr>
                <w:rFonts w:ascii="Calibri" w:eastAsia="Times New Roman" w:hAnsi="Calibri" w:cs="Calibri"/>
                <w:color w:val="000000"/>
                <w:sz w:val="22"/>
                <w:szCs w:val="22"/>
              </w:rPr>
            </w:pPr>
          </w:p>
        </w:tc>
      </w:tr>
      <w:tr w:rsidR="00B27AE6" w14:paraId="44B1E7FE" w14:textId="07AD5049" w:rsidTr="0056271B">
        <w:trPr>
          <w:trHeight w:val="720"/>
        </w:trPr>
        <w:tc>
          <w:tcPr>
            <w:tcW w:w="5665" w:type="dxa"/>
          </w:tcPr>
          <w:p w14:paraId="29C78E53" w14:textId="77777777" w:rsidR="00B27AE6" w:rsidRPr="0056271B" w:rsidRDefault="00B27AE6" w:rsidP="0056271B">
            <w:pPr>
              <w:ind w:left="90"/>
              <w:rPr>
                <w:rFonts w:ascii="Calibri" w:eastAsia="Times New Roman" w:hAnsi="Calibri" w:cs="Calibri"/>
                <w:color w:val="000000"/>
                <w:sz w:val="22"/>
                <w:szCs w:val="22"/>
              </w:rPr>
            </w:pPr>
          </w:p>
        </w:tc>
        <w:tc>
          <w:tcPr>
            <w:tcW w:w="1800" w:type="dxa"/>
          </w:tcPr>
          <w:p w14:paraId="67ABCBAF" w14:textId="77777777" w:rsidR="00B27AE6" w:rsidRPr="0056271B" w:rsidRDefault="00B27AE6" w:rsidP="0056271B">
            <w:pPr>
              <w:ind w:left="90"/>
              <w:rPr>
                <w:rFonts w:ascii="Calibri" w:eastAsia="Times New Roman" w:hAnsi="Calibri" w:cs="Calibri"/>
                <w:color w:val="000000"/>
                <w:sz w:val="22"/>
                <w:szCs w:val="22"/>
              </w:rPr>
            </w:pPr>
          </w:p>
        </w:tc>
        <w:tc>
          <w:tcPr>
            <w:tcW w:w="2160" w:type="dxa"/>
          </w:tcPr>
          <w:p w14:paraId="22219829" w14:textId="77777777" w:rsidR="00B27AE6" w:rsidRPr="0056271B" w:rsidRDefault="00B27AE6" w:rsidP="0056271B">
            <w:pPr>
              <w:ind w:left="90"/>
              <w:rPr>
                <w:rFonts w:ascii="Calibri" w:eastAsia="Times New Roman" w:hAnsi="Calibri" w:cs="Calibri"/>
                <w:color w:val="000000"/>
                <w:sz w:val="22"/>
                <w:szCs w:val="22"/>
              </w:rPr>
            </w:pPr>
          </w:p>
        </w:tc>
      </w:tr>
      <w:tr w:rsidR="00B27AE6" w14:paraId="35416225" w14:textId="7DD72D84" w:rsidTr="0056271B">
        <w:trPr>
          <w:trHeight w:val="720"/>
        </w:trPr>
        <w:tc>
          <w:tcPr>
            <w:tcW w:w="5665" w:type="dxa"/>
          </w:tcPr>
          <w:p w14:paraId="781DD8EE" w14:textId="77777777" w:rsidR="00B27AE6" w:rsidRPr="0056271B" w:rsidRDefault="00B27AE6" w:rsidP="0056271B">
            <w:pPr>
              <w:ind w:left="90"/>
              <w:rPr>
                <w:rFonts w:ascii="Calibri" w:eastAsia="Times New Roman" w:hAnsi="Calibri" w:cs="Calibri"/>
                <w:color w:val="000000"/>
                <w:sz w:val="22"/>
                <w:szCs w:val="22"/>
              </w:rPr>
            </w:pPr>
          </w:p>
        </w:tc>
        <w:tc>
          <w:tcPr>
            <w:tcW w:w="1800" w:type="dxa"/>
          </w:tcPr>
          <w:p w14:paraId="2C18249D" w14:textId="77777777" w:rsidR="00B27AE6" w:rsidRPr="0056271B" w:rsidRDefault="00B27AE6" w:rsidP="0056271B">
            <w:pPr>
              <w:ind w:left="90"/>
              <w:rPr>
                <w:rFonts w:ascii="Calibri" w:eastAsia="Times New Roman" w:hAnsi="Calibri" w:cs="Calibri"/>
                <w:color w:val="000000"/>
                <w:sz w:val="22"/>
                <w:szCs w:val="22"/>
              </w:rPr>
            </w:pPr>
          </w:p>
        </w:tc>
        <w:tc>
          <w:tcPr>
            <w:tcW w:w="2160" w:type="dxa"/>
          </w:tcPr>
          <w:p w14:paraId="0DA67203" w14:textId="77777777" w:rsidR="00B27AE6" w:rsidRPr="0056271B" w:rsidRDefault="00B27AE6" w:rsidP="0056271B">
            <w:pPr>
              <w:ind w:left="90"/>
              <w:rPr>
                <w:rFonts w:ascii="Calibri" w:eastAsia="Times New Roman" w:hAnsi="Calibri" w:cs="Calibri"/>
                <w:color w:val="000000"/>
                <w:sz w:val="22"/>
                <w:szCs w:val="22"/>
              </w:rPr>
            </w:pPr>
          </w:p>
        </w:tc>
      </w:tr>
      <w:tr w:rsidR="000A6B72" w14:paraId="4BC46AC2" w14:textId="77777777" w:rsidTr="0056271B">
        <w:trPr>
          <w:trHeight w:val="720"/>
        </w:trPr>
        <w:tc>
          <w:tcPr>
            <w:tcW w:w="5665" w:type="dxa"/>
          </w:tcPr>
          <w:p w14:paraId="26C6E0B0" w14:textId="77777777" w:rsidR="000A6B72" w:rsidRPr="0056271B" w:rsidRDefault="000A6B72" w:rsidP="0056271B">
            <w:pPr>
              <w:ind w:left="90"/>
              <w:rPr>
                <w:rFonts w:ascii="Calibri" w:eastAsia="Times New Roman" w:hAnsi="Calibri" w:cs="Calibri"/>
                <w:color w:val="000000"/>
                <w:sz w:val="22"/>
                <w:szCs w:val="22"/>
              </w:rPr>
            </w:pPr>
          </w:p>
        </w:tc>
        <w:tc>
          <w:tcPr>
            <w:tcW w:w="1800" w:type="dxa"/>
          </w:tcPr>
          <w:p w14:paraId="36A677C3" w14:textId="77777777" w:rsidR="000A6B72" w:rsidRPr="0056271B" w:rsidRDefault="000A6B72" w:rsidP="0056271B">
            <w:pPr>
              <w:ind w:left="90"/>
              <w:rPr>
                <w:rFonts w:ascii="Calibri" w:eastAsia="Times New Roman" w:hAnsi="Calibri" w:cs="Calibri"/>
                <w:color w:val="000000"/>
                <w:sz w:val="22"/>
                <w:szCs w:val="22"/>
              </w:rPr>
            </w:pPr>
          </w:p>
        </w:tc>
        <w:tc>
          <w:tcPr>
            <w:tcW w:w="2160" w:type="dxa"/>
          </w:tcPr>
          <w:p w14:paraId="2B4D33AE" w14:textId="77777777" w:rsidR="000A6B72" w:rsidRPr="0056271B" w:rsidRDefault="000A6B72" w:rsidP="0056271B">
            <w:pPr>
              <w:ind w:left="90"/>
              <w:rPr>
                <w:rFonts w:ascii="Calibri" w:eastAsia="Times New Roman" w:hAnsi="Calibri" w:cs="Calibri"/>
                <w:color w:val="000000"/>
                <w:sz w:val="22"/>
                <w:szCs w:val="22"/>
              </w:rPr>
            </w:pPr>
          </w:p>
        </w:tc>
      </w:tr>
      <w:tr w:rsidR="000A6B72" w14:paraId="109FF68F" w14:textId="77777777" w:rsidTr="0056271B">
        <w:trPr>
          <w:trHeight w:val="720"/>
        </w:trPr>
        <w:tc>
          <w:tcPr>
            <w:tcW w:w="5665" w:type="dxa"/>
          </w:tcPr>
          <w:p w14:paraId="4940786E" w14:textId="77777777" w:rsidR="000A6B72" w:rsidRPr="0056271B" w:rsidRDefault="000A6B72" w:rsidP="0056271B">
            <w:pPr>
              <w:ind w:left="90"/>
              <w:rPr>
                <w:rFonts w:ascii="Calibri" w:eastAsia="Times New Roman" w:hAnsi="Calibri" w:cs="Calibri"/>
                <w:color w:val="000000"/>
                <w:sz w:val="22"/>
                <w:szCs w:val="22"/>
              </w:rPr>
            </w:pPr>
          </w:p>
        </w:tc>
        <w:tc>
          <w:tcPr>
            <w:tcW w:w="1800" w:type="dxa"/>
          </w:tcPr>
          <w:p w14:paraId="4958F9A3" w14:textId="77777777" w:rsidR="000A6B72" w:rsidRPr="0056271B" w:rsidRDefault="000A6B72" w:rsidP="0056271B">
            <w:pPr>
              <w:ind w:left="90"/>
              <w:rPr>
                <w:rFonts w:ascii="Calibri" w:eastAsia="Times New Roman" w:hAnsi="Calibri" w:cs="Calibri"/>
                <w:color w:val="000000"/>
                <w:sz w:val="22"/>
                <w:szCs w:val="22"/>
              </w:rPr>
            </w:pPr>
          </w:p>
        </w:tc>
        <w:tc>
          <w:tcPr>
            <w:tcW w:w="2160" w:type="dxa"/>
          </w:tcPr>
          <w:p w14:paraId="756DCEB5" w14:textId="77777777" w:rsidR="000A6B72" w:rsidRPr="0056271B" w:rsidRDefault="000A6B72" w:rsidP="0056271B">
            <w:pPr>
              <w:ind w:left="90"/>
              <w:rPr>
                <w:rFonts w:ascii="Calibri" w:eastAsia="Times New Roman" w:hAnsi="Calibri" w:cs="Calibri"/>
                <w:color w:val="000000"/>
                <w:sz w:val="22"/>
                <w:szCs w:val="22"/>
              </w:rPr>
            </w:pPr>
          </w:p>
        </w:tc>
      </w:tr>
      <w:tr w:rsidR="000A6B72" w14:paraId="7854B9DE" w14:textId="77777777" w:rsidTr="0056271B">
        <w:trPr>
          <w:trHeight w:val="720"/>
        </w:trPr>
        <w:tc>
          <w:tcPr>
            <w:tcW w:w="5665" w:type="dxa"/>
          </w:tcPr>
          <w:p w14:paraId="63C288B7" w14:textId="77777777" w:rsidR="000A6B72" w:rsidRPr="0056271B" w:rsidRDefault="000A6B72" w:rsidP="0056271B">
            <w:pPr>
              <w:ind w:left="90"/>
              <w:rPr>
                <w:rFonts w:ascii="Calibri" w:eastAsia="Times New Roman" w:hAnsi="Calibri" w:cs="Calibri"/>
                <w:color w:val="000000"/>
                <w:sz w:val="22"/>
                <w:szCs w:val="22"/>
              </w:rPr>
            </w:pPr>
          </w:p>
        </w:tc>
        <w:tc>
          <w:tcPr>
            <w:tcW w:w="1800" w:type="dxa"/>
          </w:tcPr>
          <w:p w14:paraId="3903BA3C" w14:textId="77777777" w:rsidR="000A6B72" w:rsidRPr="0056271B" w:rsidRDefault="000A6B72" w:rsidP="0056271B">
            <w:pPr>
              <w:ind w:left="90"/>
              <w:rPr>
                <w:rFonts w:ascii="Calibri" w:eastAsia="Times New Roman" w:hAnsi="Calibri" w:cs="Calibri"/>
                <w:color w:val="000000"/>
                <w:sz w:val="22"/>
                <w:szCs w:val="22"/>
              </w:rPr>
            </w:pPr>
          </w:p>
        </w:tc>
        <w:tc>
          <w:tcPr>
            <w:tcW w:w="2160" w:type="dxa"/>
          </w:tcPr>
          <w:p w14:paraId="5F0C5CE6" w14:textId="77777777" w:rsidR="000A6B72" w:rsidRPr="0056271B" w:rsidRDefault="000A6B72" w:rsidP="0056271B">
            <w:pPr>
              <w:ind w:left="90"/>
              <w:rPr>
                <w:rFonts w:ascii="Calibri" w:eastAsia="Times New Roman" w:hAnsi="Calibri" w:cs="Calibri"/>
                <w:color w:val="000000"/>
                <w:sz w:val="22"/>
                <w:szCs w:val="22"/>
              </w:rPr>
            </w:pPr>
          </w:p>
        </w:tc>
      </w:tr>
      <w:tr w:rsidR="000A6B72" w14:paraId="039570B5" w14:textId="77777777" w:rsidTr="0056271B">
        <w:trPr>
          <w:trHeight w:val="720"/>
        </w:trPr>
        <w:tc>
          <w:tcPr>
            <w:tcW w:w="5665" w:type="dxa"/>
          </w:tcPr>
          <w:p w14:paraId="656B8371" w14:textId="77777777" w:rsidR="000A6B72" w:rsidRPr="0056271B" w:rsidRDefault="000A6B72" w:rsidP="0056271B">
            <w:pPr>
              <w:ind w:left="90"/>
              <w:rPr>
                <w:rFonts w:ascii="Calibri" w:eastAsia="Times New Roman" w:hAnsi="Calibri" w:cs="Calibri"/>
                <w:color w:val="000000"/>
                <w:sz w:val="22"/>
                <w:szCs w:val="22"/>
              </w:rPr>
            </w:pPr>
          </w:p>
        </w:tc>
        <w:tc>
          <w:tcPr>
            <w:tcW w:w="1800" w:type="dxa"/>
          </w:tcPr>
          <w:p w14:paraId="689E6163" w14:textId="77777777" w:rsidR="000A6B72" w:rsidRPr="0056271B" w:rsidRDefault="000A6B72" w:rsidP="0056271B">
            <w:pPr>
              <w:ind w:left="90"/>
              <w:rPr>
                <w:rFonts w:ascii="Calibri" w:eastAsia="Times New Roman" w:hAnsi="Calibri" w:cs="Calibri"/>
                <w:color w:val="000000"/>
                <w:sz w:val="22"/>
                <w:szCs w:val="22"/>
              </w:rPr>
            </w:pPr>
          </w:p>
        </w:tc>
        <w:tc>
          <w:tcPr>
            <w:tcW w:w="2160" w:type="dxa"/>
          </w:tcPr>
          <w:p w14:paraId="1F0AFCEA" w14:textId="77777777" w:rsidR="000A6B72" w:rsidRPr="0056271B" w:rsidRDefault="000A6B72" w:rsidP="0056271B">
            <w:pPr>
              <w:ind w:left="90"/>
              <w:rPr>
                <w:rFonts w:ascii="Calibri" w:eastAsia="Times New Roman" w:hAnsi="Calibri" w:cs="Calibri"/>
                <w:color w:val="000000"/>
                <w:sz w:val="22"/>
                <w:szCs w:val="22"/>
              </w:rPr>
            </w:pPr>
          </w:p>
        </w:tc>
      </w:tr>
    </w:tbl>
    <w:p w14:paraId="4F1686E1" w14:textId="2E9DE466" w:rsidR="001418EE" w:rsidRPr="0056271B" w:rsidRDefault="001418EE" w:rsidP="0056271B">
      <w:pPr>
        <w:spacing w:after="240"/>
        <w:rPr>
          <w:sz w:val="28"/>
        </w:rPr>
      </w:pPr>
    </w:p>
    <w:sectPr w:rsidR="001418EE" w:rsidRPr="0056271B" w:rsidSect="001D0F44">
      <w:headerReference w:type="default" r:id="rId7"/>
      <w:footerReference w:type="even" r:id="rId8"/>
      <w:footerReference w:type="default" r:id="rId9"/>
      <w:footerReference w:type="first" r:id="rId10"/>
      <w:pgSz w:w="12240" w:h="15840"/>
      <w:pgMar w:top="1152"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CADE" w14:textId="77777777" w:rsidR="004E7BAE" w:rsidRDefault="004E7BAE" w:rsidP="002A5198">
      <w:r>
        <w:separator/>
      </w:r>
    </w:p>
  </w:endnote>
  <w:endnote w:type="continuationSeparator" w:id="0">
    <w:p w14:paraId="79CDDB32" w14:textId="77777777" w:rsidR="004E7BAE" w:rsidRDefault="004E7BAE" w:rsidP="002A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5665221"/>
      <w:docPartObj>
        <w:docPartGallery w:val="Page Numbers (Bottom of Page)"/>
        <w:docPartUnique/>
      </w:docPartObj>
    </w:sdtPr>
    <w:sdtEndPr>
      <w:rPr>
        <w:rStyle w:val="PageNumber"/>
      </w:rPr>
    </w:sdtEndPr>
    <w:sdtContent>
      <w:p w14:paraId="5DF5AF09" w14:textId="4626B7D9" w:rsidR="002A5198" w:rsidRDefault="002A5198" w:rsidP="007E08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BF43E" w14:textId="77777777" w:rsidR="002A5198" w:rsidRDefault="002A5198" w:rsidP="002A51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7595149"/>
      <w:docPartObj>
        <w:docPartGallery w:val="Page Numbers (Bottom of Page)"/>
        <w:docPartUnique/>
      </w:docPartObj>
    </w:sdtPr>
    <w:sdtEndPr>
      <w:rPr>
        <w:rStyle w:val="PageNumber"/>
      </w:rPr>
    </w:sdtEndPr>
    <w:sdtContent>
      <w:p w14:paraId="60BC0006" w14:textId="28B16AA2" w:rsidR="002A5198" w:rsidRDefault="002A5198" w:rsidP="007E08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65D145" w14:textId="7B1E2375" w:rsidR="00587810" w:rsidRDefault="005B5980" w:rsidP="00587810">
    <w:pPr>
      <w:pStyle w:val="Footer"/>
      <w:jc w:val="center"/>
    </w:pPr>
    <w:r>
      <w:t xml:space="preserve">PA ATO - </w:t>
    </w:r>
    <w:r w:rsidR="00587810">
      <w:t>March 2023</w:t>
    </w:r>
  </w:p>
  <w:p w14:paraId="3E8A751F" w14:textId="77777777" w:rsidR="002A5198" w:rsidRDefault="002A5198" w:rsidP="002A519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28EB" w14:textId="54131E38" w:rsidR="00587810" w:rsidRDefault="00587810" w:rsidP="00587810">
    <w:pPr>
      <w:pStyle w:val="Footer"/>
      <w:jc w:val="center"/>
    </w:pPr>
    <w:r>
      <w:t xml:space="preserve">PA ATO </w:t>
    </w:r>
    <w:r w:rsidR="005B5980">
      <w:t>-</w:t>
    </w:r>
    <w:r>
      <w:t xml:space="preserve">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3284A" w14:textId="77777777" w:rsidR="004E7BAE" w:rsidRDefault="004E7BAE" w:rsidP="002A5198">
      <w:r>
        <w:separator/>
      </w:r>
    </w:p>
  </w:footnote>
  <w:footnote w:type="continuationSeparator" w:id="0">
    <w:p w14:paraId="29F158AE" w14:textId="77777777" w:rsidR="004E7BAE" w:rsidRDefault="004E7BAE" w:rsidP="002A5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403E" w14:textId="32A42B5B" w:rsidR="004526E0" w:rsidRDefault="000106EC" w:rsidP="004526E0">
    <w:pPr>
      <w:pStyle w:val="Header"/>
      <w:jc w:val="center"/>
    </w:pPr>
    <w:r>
      <w:t>Apprenticeship</w:t>
    </w:r>
    <w:r w:rsidR="004526E0">
      <w:t xml:space="preserve"> Strategic Plan </w:t>
    </w:r>
    <w:r w:rsidR="001E5ED3">
      <w:t>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74F3"/>
    <w:multiLevelType w:val="hybridMultilevel"/>
    <w:tmpl w:val="9C500F52"/>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24BB6438"/>
    <w:multiLevelType w:val="hybridMultilevel"/>
    <w:tmpl w:val="1D12A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14E04"/>
    <w:multiLevelType w:val="hybridMultilevel"/>
    <w:tmpl w:val="292CF8B0"/>
    <w:lvl w:ilvl="0" w:tplc="04090011">
      <w:start w:val="1"/>
      <w:numFmt w:val="decimal"/>
      <w:lvlText w:val="%1)"/>
      <w:lvlJc w:val="left"/>
      <w:pPr>
        <w:ind w:left="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53B12"/>
    <w:multiLevelType w:val="hybridMultilevel"/>
    <w:tmpl w:val="CC5C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E6439"/>
    <w:multiLevelType w:val="hybridMultilevel"/>
    <w:tmpl w:val="758036AA"/>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E17DE4"/>
    <w:multiLevelType w:val="hybridMultilevel"/>
    <w:tmpl w:val="D734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4D1D5F"/>
    <w:multiLevelType w:val="hybridMultilevel"/>
    <w:tmpl w:val="6836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7399F"/>
    <w:multiLevelType w:val="hybridMultilevel"/>
    <w:tmpl w:val="6F56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A1B44"/>
    <w:multiLevelType w:val="hybridMultilevel"/>
    <w:tmpl w:val="57A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8254F"/>
    <w:multiLevelType w:val="hybridMultilevel"/>
    <w:tmpl w:val="872C2834"/>
    <w:lvl w:ilvl="0" w:tplc="CDAE325E">
      <w:start w:val="3"/>
      <w:numFmt w:val="bullet"/>
      <w:lvlText w:val="•"/>
      <w:lvlJc w:val="left"/>
      <w:pPr>
        <w:ind w:left="340" w:hanging="700"/>
      </w:pPr>
      <w:rPr>
        <w:rFonts w:ascii="Calibri" w:eastAsia="Times New Roman"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5BE65C4C"/>
    <w:multiLevelType w:val="hybridMultilevel"/>
    <w:tmpl w:val="30BA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959EE"/>
    <w:multiLevelType w:val="hybridMultilevel"/>
    <w:tmpl w:val="B38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445E3"/>
    <w:multiLevelType w:val="hybridMultilevel"/>
    <w:tmpl w:val="B838E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784DCE"/>
    <w:multiLevelType w:val="hybridMultilevel"/>
    <w:tmpl w:val="498C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F4790"/>
    <w:multiLevelType w:val="hybridMultilevel"/>
    <w:tmpl w:val="31F87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07559"/>
    <w:multiLevelType w:val="hybridMultilevel"/>
    <w:tmpl w:val="3B84C7EC"/>
    <w:lvl w:ilvl="0" w:tplc="CDAE325E">
      <w:start w:val="3"/>
      <w:numFmt w:val="bullet"/>
      <w:lvlText w:val="•"/>
      <w:lvlJc w:val="left"/>
      <w:pPr>
        <w:ind w:left="340" w:hanging="7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2"/>
  </w:num>
  <w:num w:numId="5">
    <w:abstractNumId w:val="12"/>
  </w:num>
  <w:num w:numId="6">
    <w:abstractNumId w:val="11"/>
  </w:num>
  <w:num w:numId="7">
    <w:abstractNumId w:val="1"/>
  </w:num>
  <w:num w:numId="8">
    <w:abstractNumId w:val="10"/>
  </w:num>
  <w:num w:numId="9">
    <w:abstractNumId w:val="13"/>
  </w:num>
  <w:num w:numId="10">
    <w:abstractNumId w:val="7"/>
  </w:num>
  <w:num w:numId="11">
    <w:abstractNumId w:val="8"/>
  </w:num>
  <w:num w:numId="12">
    <w:abstractNumId w:val="5"/>
  </w:num>
  <w:num w:numId="13">
    <w:abstractNumId w:val="6"/>
  </w:num>
  <w:num w:numId="14">
    <w:abstractNumId w:val="4"/>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BD"/>
    <w:rsid w:val="000106EC"/>
    <w:rsid w:val="00034A98"/>
    <w:rsid w:val="00043936"/>
    <w:rsid w:val="00056EA7"/>
    <w:rsid w:val="00082D72"/>
    <w:rsid w:val="00092D5F"/>
    <w:rsid w:val="000A6B72"/>
    <w:rsid w:val="00105B7E"/>
    <w:rsid w:val="001418EE"/>
    <w:rsid w:val="001557A6"/>
    <w:rsid w:val="00171AB2"/>
    <w:rsid w:val="00197CD2"/>
    <w:rsid w:val="001B7C19"/>
    <w:rsid w:val="001D0F44"/>
    <w:rsid w:val="001E5ED3"/>
    <w:rsid w:val="0021410C"/>
    <w:rsid w:val="00224E06"/>
    <w:rsid w:val="00290EB2"/>
    <w:rsid w:val="00296A1E"/>
    <w:rsid w:val="00297CFB"/>
    <w:rsid w:val="002A17AB"/>
    <w:rsid w:val="002A5198"/>
    <w:rsid w:val="002C7A8D"/>
    <w:rsid w:val="002F4A50"/>
    <w:rsid w:val="00301BBA"/>
    <w:rsid w:val="00321803"/>
    <w:rsid w:val="0034127B"/>
    <w:rsid w:val="00361287"/>
    <w:rsid w:val="00365390"/>
    <w:rsid w:val="003C61F1"/>
    <w:rsid w:val="003D0F08"/>
    <w:rsid w:val="003D3644"/>
    <w:rsid w:val="00404F6E"/>
    <w:rsid w:val="0040649E"/>
    <w:rsid w:val="00430040"/>
    <w:rsid w:val="00433AD4"/>
    <w:rsid w:val="00436692"/>
    <w:rsid w:val="00446186"/>
    <w:rsid w:val="004526E0"/>
    <w:rsid w:val="00455C23"/>
    <w:rsid w:val="004562DE"/>
    <w:rsid w:val="00460AD1"/>
    <w:rsid w:val="004A1AF6"/>
    <w:rsid w:val="004B4042"/>
    <w:rsid w:val="004E3AAE"/>
    <w:rsid w:val="004E3B1D"/>
    <w:rsid w:val="004E7BAE"/>
    <w:rsid w:val="00555638"/>
    <w:rsid w:val="0056271B"/>
    <w:rsid w:val="0057272B"/>
    <w:rsid w:val="00581498"/>
    <w:rsid w:val="00587810"/>
    <w:rsid w:val="005A16D3"/>
    <w:rsid w:val="005B5980"/>
    <w:rsid w:val="0060680C"/>
    <w:rsid w:val="006114B8"/>
    <w:rsid w:val="006333F8"/>
    <w:rsid w:val="00640516"/>
    <w:rsid w:val="00645338"/>
    <w:rsid w:val="006600BD"/>
    <w:rsid w:val="0068139E"/>
    <w:rsid w:val="00682CB5"/>
    <w:rsid w:val="0069327B"/>
    <w:rsid w:val="006A1FAD"/>
    <w:rsid w:val="006A2A4B"/>
    <w:rsid w:val="006A35AF"/>
    <w:rsid w:val="006A7F58"/>
    <w:rsid w:val="006B7EFB"/>
    <w:rsid w:val="00704FAB"/>
    <w:rsid w:val="00711FE9"/>
    <w:rsid w:val="00720741"/>
    <w:rsid w:val="007547B5"/>
    <w:rsid w:val="00756BF4"/>
    <w:rsid w:val="007948F4"/>
    <w:rsid w:val="007B0779"/>
    <w:rsid w:val="007C52C9"/>
    <w:rsid w:val="007E08C6"/>
    <w:rsid w:val="007F396F"/>
    <w:rsid w:val="008051D7"/>
    <w:rsid w:val="00807C52"/>
    <w:rsid w:val="008547E9"/>
    <w:rsid w:val="00877F09"/>
    <w:rsid w:val="008A0581"/>
    <w:rsid w:val="008B087B"/>
    <w:rsid w:val="008C1F2B"/>
    <w:rsid w:val="008C6832"/>
    <w:rsid w:val="00902DE9"/>
    <w:rsid w:val="00916196"/>
    <w:rsid w:val="00921794"/>
    <w:rsid w:val="009674C4"/>
    <w:rsid w:val="00973417"/>
    <w:rsid w:val="009C526D"/>
    <w:rsid w:val="009C5324"/>
    <w:rsid w:val="009D1C17"/>
    <w:rsid w:val="009F487C"/>
    <w:rsid w:val="00A0221E"/>
    <w:rsid w:val="00A0531C"/>
    <w:rsid w:val="00A1621E"/>
    <w:rsid w:val="00A263CE"/>
    <w:rsid w:val="00A435A5"/>
    <w:rsid w:val="00A87BA7"/>
    <w:rsid w:val="00AA4700"/>
    <w:rsid w:val="00AA72AF"/>
    <w:rsid w:val="00AC2F1E"/>
    <w:rsid w:val="00B1049D"/>
    <w:rsid w:val="00B27AE6"/>
    <w:rsid w:val="00B72CD8"/>
    <w:rsid w:val="00C17DE6"/>
    <w:rsid w:val="00C96A8A"/>
    <w:rsid w:val="00CB6CF1"/>
    <w:rsid w:val="00D01288"/>
    <w:rsid w:val="00D229BD"/>
    <w:rsid w:val="00D53D3E"/>
    <w:rsid w:val="00D564DA"/>
    <w:rsid w:val="00D62D1A"/>
    <w:rsid w:val="00D82C04"/>
    <w:rsid w:val="00DE569F"/>
    <w:rsid w:val="00DF1903"/>
    <w:rsid w:val="00E003C0"/>
    <w:rsid w:val="00E044BD"/>
    <w:rsid w:val="00E17A8A"/>
    <w:rsid w:val="00E26B7F"/>
    <w:rsid w:val="00E40938"/>
    <w:rsid w:val="00E53C49"/>
    <w:rsid w:val="00EB6913"/>
    <w:rsid w:val="00EF3A86"/>
    <w:rsid w:val="00EF6FF0"/>
    <w:rsid w:val="00F2044D"/>
    <w:rsid w:val="00F21193"/>
    <w:rsid w:val="00F64BB5"/>
    <w:rsid w:val="00F70174"/>
    <w:rsid w:val="00FA0C57"/>
    <w:rsid w:val="00FA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F197"/>
  <w15:docId w15:val="{A90D06C6-455C-4751-B851-123BDF65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0BD"/>
    <w:pPr>
      <w:ind w:left="720"/>
      <w:contextualSpacing/>
    </w:pPr>
  </w:style>
  <w:style w:type="table" w:styleId="TableGrid">
    <w:name w:val="Table Grid"/>
    <w:basedOn w:val="TableNormal"/>
    <w:uiPriority w:val="39"/>
    <w:rsid w:val="007B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5198"/>
    <w:pPr>
      <w:tabs>
        <w:tab w:val="center" w:pos="4680"/>
        <w:tab w:val="right" w:pos="9360"/>
      </w:tabs>
    </w:pPr>
  </w:style>
  <w:style w:type="character" w:customStyle="1" w:styleId="FooterChar">
    <w:name w:val="Footer Char"/>
    <w:basedOn w:val="DefaultParagraphFont"/>
    <w:link w:val="Footer"/>
    <w:uiPriority w:val="99"/>
    <w:rsid w:val="002A5198"/>
  </w:style>
  <w:style w:type="character" w:styleId="PageNumber">
    <w:name w:val="page number"/>
    <w:basedOn w:val="DefaultParagraphFont"/>
    <w:uiPriority w:val="99"/>
    <w:semiHidden/>
    <w:unhideWhenUsed/>
    <w:rsid w:val="002A5198"/>
  </w:style>
  <w:style w:type="paragraph" w:styleId="Header">
    <w:name w:val="header"/>
    <w:basedOn w:val="Normal"/>
    <w:link w:val="HeaderChar"/>
    <w:uiPriority w:val="99"/>
    <w:unhideWhenUsed/>
    <w:rsid w:val="004526E0"/>
    <w:pPr>
      <w:tabs>
        <w:tab w:val="center" w:pos="4680"/>
        <w:tab w:val="right" w:pos="9360"/>
      </w:tabs>
    </w:pPr>
  </w:style>
  <w:style w:type="character" w:customStyle="1" w:styleId="HeaderChar">
    <w:name w:val="Header Char"/>
    <w:basedOn w:val="DefaultParagraphFont"/>
    <w:link w:val="Header"/>
    <w:uiPriority w:val="99"/>
    <w:rsid w:val="004526E0"/>
  </w:style>
  <w:style w:type="character" w:styleId="CommentReference">
    <w:name w:val="annotation reference"/>
    <w:basedOn w:val="DefaultParagraphFont"/>
    <w:uiPriority w:val="99"/>
    <w:semiHidden/>
    <w:unhideWhenUsed/>
    <w:rsid w:val="007F396F"/>
    <w:rPr>
      <w:sz w:val="16"/>
      <w:szCs w:val="16"/>
    </w:rPr>
  </w:style>
  <w:style w:type="paragraph" w:styleId="CommentText">
    <w:name w:val="annotation text"/>
    <w:basedOn w:val="Normal"/>
    <w:link w:val="CommentTextChar"/>
    <w:uiPriority w:val="99"/>
    <w:semiHidden/>
    <w:unhideWhenUsed/>
    <w:rsid w:val="007F396F"/>
    <w:rPr>
      <w:sz w:val="20"/>
      <w:szCs w:val="20"/>
    </w:rPr>
  </w:style>
  <w:style w:type="character" w:customStyle="1" w:styleId="CommentTextChar">
    <w:name w:val="Comment Text Char"/>
    <w:basedOn w:val="DefaultParagraphFont"/>
    <w:link w:val="CommentText"/>
    <w:uiPriority w:val="99"/>
    <w:semiHidden/>
    <w:rsid w:val="007F396F"/>
    <w:rPr>
      <w:sz w:val="20"/>
      <w:szCs w:val="20"/>
    </w:rPr>
  </w:style>
  <w:style w:type="paragraph" w:styleId="CommentSubject">
    <w:name w:val="annotation subject"/>
    <w:basedOn w:val="CommentText"/>
    <w:next w:val="CommentText"/>
    <w:link w:val="CommentSubjectChar"/>
    <w:uiPriority w:val="99"/>
    <w:semiHidden/>
    <w:unhideWhenUsed/>
    <w:rsid w:val="007F396F"/>
    <w:rPr>
      <w:b/>
      <w:bCs/>
    </w:rPr>
  </w:style>
  <w:style w:type="character" w:customStyle="1" w:styleId="CommentSubjectChar">
    <w:name w:val="Comment Subject Char"/>
    <w:basedOn w:val="CommentTextChar"/>
    <w:link w:val="CommentSubject"/>
    <w:uiPriority w:val="99"/>
    <w:semiHidden/>
    <w:rsid w:val="007F396F"/>
    <w:rPr>
      <w:b/>
      <w:bCs/>
      <w:sz w:val="20"/>
      <w:szCs w:val="20"/>
    </w:rPr>
  </w:style>
  <w:style w:type="paragraph" w:styleId="BalloonText">
    <w:name w:val="Balloon Text"/>
    <w:basedOn w:val="Normal"/>
    <w:link w:val="BalloonTextChar"/>
    <w:uiPriority w:val="99"/>
    <w:semiHidden/>
    <w:unhideWhenUsed/>
    <w:rsid w:val="004461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6186"/>
    <w:rPr>
      <w:rFonts w:ascii="Times New Roman" w:hAnsi="Times New Roman" w:cs="Times New Roman"/>
      <w:sz w:val="18"/>
      <w:szCs w:val="18"/>
    </w:rPr>
  </w:style>
  <w:style w:type="paragraph" w:customStyle="1" w:styleId="Heading">
    <w:name w:val="Heading"/>
    <w:rsid w:val="0057272B"/>
    <w:pPr>
      <w:widowControl w:val="0"/>
      <w:pBdr>
        <w:top w:val="nil"/>
        <w:left w:val="nil"/>
        <w:bottom w:val="nil"/>
        <w:right w:val="nil"/>
        <w:between w:val="nil"/>
        <w:bar w:val="nil"/>
      </w:pBdr>
      <w:spacing w:before="51"/>
      <w:ind w:left="100"/>
      <w:outlineLvl w:val="0"/>
    </w:pPr>
    <w:rPr>
      <w:rFonts w:ascii="Calibri" w:eastAsia="Calibri" w:hAnsi="Calibri" w:cs="Calibri"/>
      <w:b/>
      <w:bC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4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0621AB29B354A89F228C3BBB3B2C6" ma:contentTypeVersion="2" ma:contentTypeDescription="Create a new document." ma:contentTypeScope="" ma:versionID="cb9d8240163617b69422f7950c777195">
  <xsd:schema xmlns:xsd="http://www.w3.org/2001/XMLSchema" xmlns:xs="http://www.w3.org/2001/XMLSchema" xmlns:p="http://schemas.microsoft.com/office/2006/metadata/properties" xmlns:ns2="fea61155-fbef-4968-9fc0-b1ef04268d65" targetNamespace="http://schemas.microsoft.com/office/2006/metadata/properties" ma:root="true" ma:fieldsID="e948b682b1b8e0a360f7a4e63002b9c6" ns2:_="">
    <xsd:import namespace="fea61155-fbef-4968-9fc0-b1ef04268d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61155-fbef-4968-9fc0-b1ef04268d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7F05A3-F939-493C-B566-CBC0769FFBBC}"/>
</file>

<file path=customXml/itemProps2.xml><?xml version="1.0" encoding="utf-8"?>
<ds:datastoreItem xmlns:ds="http://schemas.openxmlformats.org/officeDocument/2006/customXml" ds:itemID="{7613A045-EED7-4C0B-84B1-AB0D0663F44E}"/>
</file>

<file path=customXml/itemProps3.xml><?xml version="1.0" encoding="utf-8"?>
<ds:datastoreItem xmlns:ds="http://schemas.openxmlformats.org/officeDocument/2006/customXml" ds:itemID="{A508CE8A-E676-4D3C-8796-2948FAC8B060}"/>
</file>

<file path=docProps/app.xml><?xml version="1.0" encoding="utf-8"?>
<Properties xmlns="http://schemas.openxmlformats.org/officeDocument/2006/extended-properties" xmlns:vt="http://schemas.openxmlformats.org/officeDocument/2006/docPropsVTypes">
  <Template>Normal.dotm</Template>
  <TotalTime>8</TotalTime>
  <Pages>11</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2023-03-20T15:43:00Z</dcterms:created>
  <dcterms:modified xsi:type="dcterms:W3CDTF">2023-03-20T18:12:00Z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0x010100B040621AB29B354A89F228C3BBB3B2C6</vt:lpwstr>
  </property>
</Properties>
</file>